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9F" w:rsidRPr="006E5093" w:rsidRDefault="00510E9F" w:rsidP="00510E9F">
      <w:pPr>
        <w:ind w:right="-568"/>
        <w:jc w:val="center"/>
        <w:rPr>
          <w:rFonts w:ascii="Times New Roman" w:hAnsi="Times New Roman"/>
          <w:b/>
          <w:sz w:val="40"/>
          <w:szCs w:val="40"/>
          <w:u w:val="single"/>
        </w:rPr>
      </w:pPr>
      <w:r>
        <w:rPr>
          <w:rFonts w:ascii="Times New Roman" w:hAnsi="Times New Roman"/>
          <w:b/>
          <w:sz w:val="40"/>
          <w:szCs w:val="40"/>
          <w:u w:val="single"/>
        </w:rPr>
        <w:t>EL TIEMPO EN FEBR</w:t>
      </w:r>
      <w:r w:rsidR="00A764F9">
        <w:rPr>
          <w:rFonts w:ascii="Times New Roman" w:hAnsi="Times New Roman"/>
          <w:b/>
          <w:sz w:val="40"/>
          <w:szCs w:val="40"/>
          <w:u w:val="single"/>
        </w:rPr>
        <w:t>ERO DE 2016</w:t>
      </w:r>
    </w:p>
    <w:p w:rsidR="00510E9F" w:rsidRPr="006A593F" w:rsidRDefault="0002208E" w:rsidP="0002208E">
      <w:pPr>
        <w:spacing w:line="240" w:lineRule="auto"/>
        <w:ind w:right="142"/>
        <w:contextualSpacing/>
        <w:jc w:val="both"/>
        <w:rPr>
          <w:rFonts w:ascii="Times New Roman" w:hAnsi="Times New Roman"/>
          <w:sz w:val="24"/>
          <w:szCs w:val="24"/>
        </w:rPr>
      </w:pPr>
      <w:r w:rsidRPr="0002208E">
        <w:rPr>
          <w:rFonts w:ascii="Times New Roman" w:hAnsi="Times New Roman"/>
          <w:sz w:val="24"/>
          <w:szCs w:val="24"/>
        </w:rPr>
        <w:t>Dice el refrán</w:t>
      </w:r>
      <w:r>
        <w:rPr>
          <w:rFonts w:ascii="Times New Roman" w:hAnsi="Times New Roman"/>
          <w:sz w:val="24"/>
          <w:szCs w:val="24"/>
        </w:rPr>
        <w:t>:</w:t>
      </w:r>
      <w:r w:rsidRPr="0002208E">
        <w:rPr>
          <w:rFonts w:ascii="Times New Roman" w:hAnsi="Times New Roman"/>
          <w:sz w:val="24"/>
          <w:szCs w:val="24"/>
        </w:rPr>
        <w:t xml:space="preserve"> “</w:t>
      </w:r>
      <w:r w:rsidRPr="006209CB">
        <w:rPr>
          <w:rFonts w:ascii="Times New Roman" w:eastAsia="Times New Roman" w:hAnsi="Times New Roman"/>
          <w:b/>
          <w:bCs/>
          <w:color w:val="990000"/>
          <w:sz w:val="24"/>
          <w:szCs w:val="24"/>
          <w:lang w:eastAsia="es-ES"/>
        </w:rPr>
        <w:t>En febrero</w:t>
      </w:r>
      <w:r>
        <w:rPr>
          <w:rFonts w:ascii="Times New Roman" w:eastAsia="Times New Roman" w:hAnsi="Times New Roman"/>
          <w:b/>
          <w:bCs/>
          <w:color w:val="990000"/>
          <w:sz w:val="24"/>
          <w:szCs w:val="24"/>
          <w:lang w:eastAsia="es-ES"/>
        </w:rPr>
        <w:t xml:space="preserve"> un dí</w:t>
      </w:r>
      <w:r w:rsidRPr="006209CB">
        <w:rPr>
          <w:rFonts w:ascii="Times New Roman" w:eastAsia="Times New Roman" w:hAnsi="Times New Roman"/>
          <w:b/>
          <w:bCs/>
          <w:color w:val="990000"/>
          <w:sz w:val="24"/>
          <w:szCs w:val="24"/>
          <w:lang w:eastAsia="es-ES"/>
        </w:rPr>
        <w:t>a malo y otro bueno</w:t>
      </w:r>
      <w:r>
        <w:rPr>
          <w:rFonts w:ascii="Times New Roman" w:eastAsia="Times New Roman" w:hAnsi="Times New Roman"/>
          <w:b/>
          <w:bCs/>
          <w:color w:val="990000"/>
          <w:sz w:val="24"/>
          <w:szCs w:val="24"/>
          <w:lang w:eastAsia="es-ES"/>
        </w:rPr>
        <w:t xml:space="preserve">”, </w:t>
      </w:r>
      <w:r w:rsidRPr="0002208E">
        <w:rPr>
          <w:rFonts w:ascii="Times New Roman" w:eastAsia="Times New Roman" w:hAnsi="Times New Roman"/>
          <w:color w:val="000000" w:themeColor="text1"/>
          <w:sz w:val="24"/>
          <w:szCs w:val="24"/>
          <w:lang w:eastAsia="es-ES"/>
        </w:rPr>
        <w:t>pero</w:t>
      </w:r>
      <w:r>
        <w:rPr>
          <w:rFonts w:ascii="Times New Roman" w:eastAsia="Times New Roman" w:hAnsi="Times New Roman"/>
          <w:b/>
          <w:bCs/>
          <w:color w:val="990000"/>
          <w:sz w:val="24"/>
          <w:szCs w:val="24"/>
          <w:lang w:eastAsia="es-ES"/>
        </w:rPr>
        <w:t xml:space="preserve"> </w:t>
      </w:r>
      <w:r w:rsidR="004F5317">
        <w:rPr>
          <w:rFonts w:ascii="Times New Roman" w:hAnsi="Times New Roman"/>
          <w:b/>
          <w:bCs/>
          <w:sz w:val="24"/>
          <w:szCs w:val="24"/>
          <w:u w:val="single"/>
        </w:rPr>
        <w:t>f</w:t>
      </w:r>
      <w:r w:rsidR="00510E9F" w:rsidRPr="0002208E">
        <w:rPr>
          <w:rFonts w:ascii="Times New Roman" w:hAnsi="Times New Roman"/>
          <w:b/>
          <w:bCs/>
          <w:sz w:val="24"/>
          <w:szCs w:val="24"/>
          <w:u w:val="single"/>
        </w:rPr>
        <w:t>ebr</w:t>
      </w:r>
      <w:r w:rsidR="00C316D4" w:rsidRPr="0002208E">
        <w:rPr>
          <w:rFonts w:ascii="Times New Roman" w:hAnsi="Times New Roman"/>
          <w:b/>
          <w:bCs/>
          <w:sz w:val="24"/>
          <w:szCs w:val="24"/>
          <w:u w:val="single"/>
        </w:rPr>
        <w:t>ero</w:t>
      </w:r>
      <w:r w:rsidR="00C316D4">
        <w:rPr>
          <w:rFonts w:ascii="Times New Roman" w:hAnsi="Times New Roman"/>
          <w:sz w:val="24"/>
          <w:szCs w:val="24"/>
        </w:rPr>
        <w:t xml:space="preserve"> ha sido </w:t>
      </w:r>
      <w:r>
        <w:rPr>
          <w:rFonts w:ascii="Times New Roman" w:hAnsi="Times New Roman"/>
          <w:sz w:val="24"/>
          <w:szCs w:val="24"/>
        </w:rPr>
        <w:t>también</w:t>
      </w:r>
      <w:r w:rsidR="00510E9F" w:rsidRPr="006A593F">
        <w:rPr>
          <w:rFonts w:ascii="Times New Roman" w:hAnsi="Times New Roman"/>
          <w:sz w:val="24"/>
          <w:szCs w:val="24"/>
        </w:rPr>
        <w:t xml:space="preserve"> </w:t>
      </w:r>
      <w:r w:rsidR="00510E9F" w:rsidRPr="00D072EF">
        <w:rPr>
          <w:rFonts w:ascii="Times New Roman" w:hAnsi="Times New Roman"/>
          <w:b/>
          <w:bCs/>
          <w:sz w:val="24"/>
          <w:szCs w:val="24"/>
        </w:rPr>
        <w:t>basta</w:t>
      </w:r>
      <w:r w:rsidR="00480936" w:rsidRPr="00D072EF">
        <w:rPr>
          <w:rFonts w:ascii="Times New Roman" w:hAnsi="Times New Roman"/>
          <w:b/>
          <w:bCs/>
          <w:sz w:val="24"/>
          <w:szCs w:val="24"/>
        </w:rPr>
        <w:t>nte suave</w:t>
      </w:r>
      <w:r w:rsidR="00480936">
        <w:rPr>
          <w:rFonts w:ascii="Times New Roman" w:hAnsi="Times New Roman"/>
          <w:sz w:val="24"/>
          <w:szCs w:val="24"/>
        </w:rPr>
        <w:t xml:space="preserve">, con una </w:t>
      </w:r>
      <w:r w:rsidR="00480936" w:rsidRPr="00D072EF">
        <w:rPr>
          <w:rFonts w:ascii="Times New Roman" w:hAnsi="Times New Roman"/>
          <w:b/>
          <w:bCs/>
          <w:sz w:val="24"/>
          <w:szCs w:val="24"/>
        </w:rPr>
        <w:t xml:space="preserve">temperatura </w:t>
      </w:r>
      <w:r w:rsidR="00510E9F" w:rsidRPr="00D072EF">
        <w:rPr>
          <w:rFonts w:ascii="Times New Roman" w:hAnsi="Times New Roman"/>
          <w:b/>
          <w:bCs/>
          <w:sz w:val="24"/>
          <w:szCs w:val="24"/>
        </w:rPr>
        <w:t>media de 6</w:t>
      </w:r>
      <w:r w:rsidR="002A111A" w:rsidRPr="00D072EF">
        <w:rPr>
          <w:rFonts w:ascii="Times New Roman" w:hAnsi="Times New Roman"/>
          <w:b/>
          <w:bCs/>
          <w:sz w:val="24"/>
          <w:szCs w:val="24"/>
        </w:rPr>
        <w:t>,5</w:t>
      </w:r>
      <w:r w:rsidR="00AA2172" w:rsidRPr="00D072EF">
        <w:rPr>
          <w:rFonts w:ascii="Times New Roman" w:hAnsi="Times New Roman"/>
          <w:b/>
          <w:bCs/>
          <w:sz w:val="24"/>
          <w:szCs w:val="24"/>
          <w:vertAlign w:val="superscript"/>
        </w:rPr>
        <w:t>o</w:t>
      </w:r>
      <w:r w:rsidR="002A111A">
        <w:rPr>
          <w:rFonts w:ascii="Times New Roman" w:hAnsi="Times New Roman"/>
          <w:sz w:val="24"/>
          <w:szCs w:val="24"/>
          <w:vertAlign w:val="superscript"/>
        </w:rPr>
        <w:t xml:space="preserve"> </w:t>
      </w:r>
      <w:r w:rsidR="002A111A">
        <w:rPr>
          <w:rFonts w:ascii="Times New Roman" w:hAnsi="Times New Roman"/>
          <w:sz w:val="24"/>
          <w:szCs w:val="24"/>
        </w:rPr>
        <w:t>(casi 2</w:t>
      </w:r>
      <w:r w:rsidR="0074580C">
        <w:rPr>
          <w:rFonts w:ascii="Cambria Math" w:hAnsi="Cambria Math" w:cs="Cambria Math"/>
          <w:sz w:val="24"/>
          <w:szCs w:val="24"/>
          <w:vertAlign w:val="superscript"/>
        </w:rPr>
        <w:t>0</w:t>
      </w:r>
      <w:r w:rsidR="00AA2172">
        <w:rPr>
          <w:rFonts w:ascii="Cambria Math" w:hAnsi="Cambria Math" w:cs="Cambria Math"/>
          <w:sz w:val="24"/>
          <w:szCs w:val="24"/>
          <w:vertAlign w:val="superscript"/>
        </w:rPr>
        <w:t xml:space="preserve"> </w:t>
      </w:r>
      <w:r>
        <w:rPr>
          <w:rFonts w:ascii="Times New Roman" w:hAnsi="Times New Roman"/>
          <w:sz w:val="24"/>
          <w:szCs w:val="24"/>
        </w:rPr>
        <w:t>más alta que</w:t>
      </w:r>
      <w:r w:rsidR="002A111A">
        <w:rPr>
          <w:rFonts w:ascii="Times New Roman" w:hAnsi="Times New Roman"/>
          <w:sz w:val="24"/>
          <w:szCs w:val="24"/>
        </w:rPr>
        <w:t xml:space="preserve"> la de 2015 y </w:t>
      </w:r>
      <w:r w:rsidR="0074580C">
        <w:rPr>
          <w:rFonts w:ascii="Times New Roman" w:hAnsi="Times New Roman"/>
          <w:sz w:val="24"/>
          <w:szCs w:val="24"/>
        </w:rPr>
        <w:t xml:space="preserve">la de </w:t>
      </w:r>
      <w:r w:rsidR="002A111A">
        <w:rPr>
          <w:rFonts w:ascii="Times New Roman" w:hAnsi="Times New Roman"/>
          <w:sz w:val="24"/>
          <w:szCs w:val="24"/>
        </w:rPr>
        <w:t>varios años anteriores, aunque también ha habido años con medias parecidas o más altas que la de 2016)</w:t>
      </w:r>
      <w:r w:rsidR="00510E9F" w:rsidRPr="006A593F">
        <w:rPr>
          <w:rFonts w:ascii="Times New Roman" w:hAnsi="Times New Roman"/>
          <w:sz w:val="24"/>
          <w:szCs w:val="24"/>
        </w:rPr>
        <w:t>.</w:t>
      </w:r>
    </w:p>
    <w:p w:rsidR="00FF1E46" w:rsidRDefault="00510E9F" w:rsidP="00F30925">
      <w:pPr>
        <w:spacing w:line="240" w:lineRule="auto"/>
        <w:ind w:right="142"/>
        <w:contextualSpacing/>
        <w:jc w:val="both"/>
        <w:rPr>
          <w:rFonts w:ascii="Times New Roman" w:hAnsi="Times New Roman"/>
          <w:sz w:val="24"/>
          <w:szCs w:val="24"/>
        </w:rPr>
      </w:pPr>
      <w:r w:rsidRPr="006A593F">
        <w:rPr>
          <w:rFonts w:ascii="Times New Roman" w:hAnsi="Times New Roman"/>
          <w:sz w:val="24"/>
          <w:szCs w:val="24"/>
        </w:rPr>
        <w:t xml:space="preserve">Las 2 primeras semanas fueron </w:t>
      </w:r>
      <w:r w:rsidR="002A111A">
        <w:rPr>
          <w:rFonts w:ascii="Times New Roman" w:hAnsi="Times New Roman"/>
          <w:sz w:val="24"/>
          <w:szCs w:val="24"/>
        </w:rPr>
        <w:t>más templadas con máximas por encima</w:t>
      </w:r>
      <w:r w:rsidRPr="006A593F">
        <w:rPr>
          <w:rFonts w:ascii="Times New Roman" w:hAnsi="Times New Roman"/>
          <w:sz w:val="24"/>
          <w:szCs w:val="24"/>
        </w:rPr>
        <w:t xml:space="preserve"> de 10</w:t>
      </w:r>
      <w:r w:rsidR="00AA2172">
        <w:rPr>
          <w:rFonts w:ascii="Times New Roman" w:hAnsi="Times New Roman"/>
          <w:sz w:val="24"/>
          <w:szCs w:val="24"/>
          <w:vertAlign w:val="superscript"/>
        </w:rPr>
        <w:t>o</w:t>
      </w:r>
      <w:r w:rsidRPr="006A593F">
        <w:rPr>
          <w:rFonts w:ascii="Times New Roman" w:hAnsi="Times New Roman"/>
          <w:sz w:val="24"/>
          <w:szCs w:val="24"/>
        </w:rPr>
        <w:t xml:space="preserve"> y mínimas </w:t>
      </w:r>
      <w:r w:rsidR="00FF1E46">
        <w:rPr>
          <w:rFonts w:ascii="Times New Roman" w:hAnsi="Times New Roman"/>
          <w:sz w:val="24"/>
          <w:szCs w:val="24"/>
        </w:rPr>
        <w:t xml:space="preserve">en general </w:t>
      </w:r>
      <w:r w:rsidRPr="006A593F">
        <w:rPr>
          <w:rFonts w:ascii="Times New Roman" w:hAnsi="Times New Roman"/>
          <w:sz w:val="24"/>
          <w:szCs w:val="24"/>
        </w:rPr>
        <w:t>entre</w:t>
      </w:r>
      <w:r w:rsidR="00FF1E46">
        <w:rPr>
          <w:rFonts w:ascii="Times New Roman" w:hAnsi="Times New Roman"/>
          <w:sz w:val="24"/>
          <w:szCs w:val="24"/>
        </w:rPr>
        <w:t xml:space="preserve"> 0 y</w:t>
      </w:r>
      <w:r w:rsidRPr="006A593F">
        <w:rPr>
          <w:rFonts w:ascii="Times New Roman" w:hAnsi="Times New Roman"/>
          <w:sz w:val="24"/>
          <w:szCs w:val="24"/>
        </w:rPr>
        <w:t xml:space="preserve"> </w:t>
      </w:r>
      <w:r w:rsidR="002A111A">
        <w:rPr>
          <w:rFonts w:ascii="Times New Roman" w:hAnsi="Times New Roman"/>
          <w:sz w:val="24"/>
          <w:szCs w:val="24"/>
        </w:rPr>
        <w:t>10</w:t>
      </w:r>
      <w:r w:rsidR="00AA2172" w:rsidRPr="00AA2172">
        <w:rPr>
          <w:rFonts w:ascii="Times New Roman" w:hAnsi="Times New Roman"/>
          <w:sz w:val="24"/>
          <w:szCs w:val="24"/>
          <w:vertAlign w:val="superscript"/>
        </w:rPr>
        <w:t>o</w:t>
      </w:r>
      <w:r w:rsidRPr="006A593F">
        <w:rPr>
          <w:rFonts w:ascii="Times New Roman" w:hAnsi="Times New Roman"/>
          <w:sz w:val="24"/>
          <w:szCs w:val="24"/>
        </w:rPr>
        <w:t>, en las que s</w:t>
      </w:r>
      <w:r w:rsidR="002A111A">
        <w:rPr>
          <w:rFonts w:ascii="Times New Roman" w:hAnsi="Times New Roman"/>
          <w:sz w:val="24"/>
          <w:szCs w:val="24"/>
        </w:rPr>
        <w:t>ólo hubo 2</w:t>
      </w:r>
      <w:r w:rsidRPr="006A593F">
        <w:rPr>
          <w:rFonts w:ascii="Times New Roman" w:hAnsi="Times New Roman"/>
          <w:sz w:val="24"/>
          <w:szCs w:val="24"/>
        </w:rPr>
        <w:t xml:space="preserve"> helada</w:t>
      </w:r>
      <w:r w:rsidR="00FF1E46">
        <w:rPr>
          <w:rFonts w:ascii="Times New Roman" w:hAnsi="Times New Roman"/>
          <w:sz w:val="24"/>
          <w:szCs w:val="24"/>
        </w:rPr>
        <w:t>s</w:t>
      </w:r>
      <w:r w:rsidR="002A111A">
        <w:rPr>
          <w:rFonts w:ascii="Times New Roman" w:hAnsi="Times New Roman"/>
          <w:sz w:val="24"/>
          <w:szCs w:val="24"/>
        </w:rPr>
        <w:t xml:space="preserve"> débiles</w:t>
      </w:r>
      <w:r w:rsidRPr="006A593F">
        <w:rPr>
          <w:rFonts w:ascii="Times New Roman" w:hAnsi="Times New Roman"/>
          <w:sz w:val="24"/>
          <w:szCs w:val="24"/>
        </w:rPr>
        <w:t>.</w:t>
      </w:r>
      <w:r w:rsidR="00FF1E46">
        <w:rPr>
          <w:rFonts w:ascii="Times New Roman" w:hAnsi="Times New Roman"/>
          <w:sz w:val="24"/>
          <w:szCs w:val="24"/>
        </w:rPr>
        <w:t xml:space="preserve">   L</w:t>
      </w:r>
      <w:r w:rsidRPr="006A593F">
        <w:rPr>
          <w:rFonts w:ascii="Times New Roman" w:hAnsi="Times New Roman"/>
          <w:sz w:val="24"/>
          <w:szCs w:val="24"/>
        </w:rPr>
        <w:t xml:space="preserve">a 2ª quincena </w:t>
      </w:r>
      <w:r w:rsidR="002A111A">
        <w:rPr>
          <w:rFonts w:ascii="Times New Roman" w:hAnsi="Times New Roman"/>
          <w:sz w:val="24"/>
          <w:szCs w:val="24"/>
        </w:rPr>
        <w:t>fue más fría, sobre todo la 3ª semana, pues, aunque las</w:t>
      </w:r>
      <w:r w:rsidR="00F30925">
        <w:rPr>
          <w:rFonts w:ascii="Times New Roman" w:hAnsi="Times New Roman"/>
          <w:sz w:val="24"/>
          <w:szCs w:val="24"/>
        </w:rPr>
        <w:t xml:space="preserve"> máximas a veces superaron</w:t>
      </w:r>
      <w:r w:rsidR="00FF1E46">
        <w:rPr>
          <w:rFonts w:ascii="Times New Roman" w:hAnsi="Times New Roman"/>
          <w:sz w:val="24"/>
          <w:szCs w:val="24"/>
        </w:rPr>
        <w:t xml:space="preserve"> </w:t>
      </w:r>
      <w:r w:rsidRPr="006A593F">
        <w:rPr>
          <w:rFonts w:ascii="Times New Roman" w:hAnsi="Times New Roman"/>
          <w:sz w:val="24"/>
          <w:szCs w:val="24"/>
        </w:rPr>
        <w:t>los 10</w:t>
      </w:r>
      <w:r w:rsidR="00AA2172" w:rsidRPr="00AA2172">
        <w:rPr>
          <w:rFonts w:ascii="Cambria Math" w:hAnsi="Cambria Math" w:cs="Cambria Math"/>
          <w:sz w:val="24"/>
          <w:szCs w:val="24"/>
          <w:vertAlign w:val="superscript"/>
        </w:rPr>
        <w:t>o</w:t>
      </w:r>
      <w:r w:rsidR="00F30925">
        <w:rPr>
          <w:rFonts w:ascii="Times New Roman" w:hAnsi="Times New Roman"/>
          <w:sz w:val="24"/>
          <w:szCs w:val="24"/>
        </w:rPr>
        <w:t xml:space="preserve">, </w:t>
      </w:r>
      <w:r w:rsidRPr="006A593F">
        <w:rPr>
          <w:rFonts w:ascii="Times New Roman" w:hAnsi="Times New Roman"/>
          <w:sz w:val="24"/>
          <w:szCs w:val="24"/>
        </w:rPr>
        <w:t xml:space="preserve">las mínimas </w:t>
      </w:r>
      <w:r w:rsidR="00F30925">
        <w:rPr>
          <w:rFonts w:ascii="Times New Roman" w:hAnsi="Times New Roman"/>
          <w:sz w:val="24"/>
          <w:szCs w:val="24"/>
        </w:rPr>
        <w:t>no sobrepasaron los 5º y varios días bajaron de 0º (hubo 5 heladas, algunas de tipo medio).</w:t>
      </w:r>
    </w:p>
    <w:p w:rsidR="00510E9F" w:rsidRDefault="00510E9F" w:rsidP="0074580C">
      <w:pPr>
        <w:spacing w:line="240" w:lineRule="auto"/>
        <w:ind w:right="142"/>
        <w:contextualSpacing/>
        <w:jc w:val="both"/>
        <w:rPr>
          <w:rFonts w:ascii="Times New Roman" w:hAnsi="Times New Roman"/>
          <w:sz w:val="24"/>
          <w:szCs w:val="24"/>
        </w:rPr>
      </w:pPr>
      <w:r w:rsidRPr="006A593F">
        <w:rPr>
          <w:rFonts w:ascii="Times New Roman" w:hAnsi="Times New Roman"/>
          <w:sz w:val="24"/>
          <w:szCs w:val="24"/>
        </w:rPr>
        <w:t>La máxim</w:t>
      </w:r>
      <w:r w:rsidR="0074580C">
        <w:rPr>
          <w:rFonts w:ascii="Times New Roman" w:hAnsi="Times New Roman"/>
          <w:sz w:val="24"/>
          <w:szCs w:val="24"/>
        </w:rPr>
        <w:t>a más alta la registró el día 10</w:t>
      </w:r>
      <w:r w:rsidRPr="006A593F">
        <w:rPr>
          <w:rFonts w:ascii="Times New Roman" w:hAnsi="Times New Roman"/>
          <w:sz w:val="24"/>
          <w:szCs w:val="24"/>
        </w:rPr>
        <w:t>, con 15,</w:t>
      </w:r>
      <w:r w:rsidR="0074580C">
        <w:rPr>
          <w:rFonts w:ascii="Times New Roman" w:hAnsi="Times New Roman"/>
          <w:sz w:val="24"/>
          <w:szCs w:val="24"/>
        </w:rPr>
        <w:t>3</w:t>
      </w:r>
      <w:r w:rsidR="00AA2172">
        <w:rPr>
          <w:rFonts w:ascii="Cambria Math" w:hAnsi="Cambria Math" w:cs="Cambria Math"/>
          <w:sz w:val="24"/>
          <w:szCs w:val="24"/>
          <w:vertAlign w:val="superscript"/>
        </w:rPr>
        <w:t>o</w:t>
      </w:r>
      <w:r>
        <w:rPr>
          <w:rFonts w:ascii="Times New Roman" w:hAnsi="Times New Roman"/>
          <w:sz w:val="24"/>
          <w:szCs w:val="24"/>
        </w:rPr>
        <w:t xml:space="preserve"> y la mínima más baja el día 17</w:t>
      </w:r>
      <w:r w:rsidR="0074580C">
        <w:rPr>
          <w:rFonts w:ascii="Times New Roman" w:hAnsi="Times New Roman"/>
          <w:sz w:val="24"/>
          <w:szCs w:val="24"/>
        </w:rPr>
        <w:t>, con -4</w:t>
      </w:r>
      <w:r w:rsidRPr="006A593F">
        <w:rPr>
          <w:rFonts w:ascii="Times New Roman" w:hAnsi="Times New Roman"/>
          <w:sz w:val="24"/>
          <w:szCs w:val="24"/>
        </w:rPr>
        <w:t>,3</w:t>
      </w:r>
      <w:r w:rsidR="00AA2172">
        <w:rPr>
          <w:rFonts w:ascii="Cambria Math" w:hAnsi="Cambria Math" w:cs="Cambria Math"/>
          <w:sz w:val="24"/>
          <w:szCs w:val="24"/>
          <w:vertAlign w:val="superscript"/>
        </w:rPr>
        <w:t>o</w:t>
      </w:r>
      <w:r w:rsidR="0074580C">
        <w:rPr>
          <w:rFonts w:ascii="Times New Roman" w:hAnsi="Times New Roman"/>
          <w:sz w:val="24"/>
          <w:szCs w:val="24"/>
        </w:rPr>
        <w:t>, día que también registró</w:t>
      </w:r>
      <w:r w:rsidRPr="006A593F">
        <w:rPr>
          <w:rFonts w:ascii="Times New Roman" w:hAnsi="Times New Roman"/>
          <w:sz w:val="24"/>
          <w:szCs w:val="24"/>
        </w:rPr>
        <w:t xml:space="preserve"> l</w:t>
      </w:r>
      <w:r w:rsidR="0074580C">
        <w:rPr>
          <w:rFonts w:ascii="Times New Roman" w:hAnsi="Times New Roman"/>
          <w:sz w:val="24"/>
          <w:szCs w:val="24"/>
        </w:rPr>
        <w:t>a sensación térmica más baja,</w:t>
      </w:r>
      <w:r w:rsidRPr="006A593F">
        <w:rPr>
          <w:rFonts w:ascii="Times New Roman" w:hAnsi="Times New Roman"/>
          <w:sz w:val="24"/>
          <w:szCs w:val="24"/>
        </w:rPr>
        <w:t xml:space="preserve"> -</w:t>
      </w:r>
      <w:r w:rsidR="0074580C">
        <w:rPr>
          <w:rFonts w:ascii="Times New Roman" w:hAnsi="Times New Roman"/>
          <w:sz w:val="24"/>
          <w:szCs w:val="24"/>
        </w:rPr>
        <w:t>5,2º</w:t>
      </w:r>
      <w:r w:rsidRPr="006A593F">
        <w:rPr>
          <w:rFonts w:ascii="Times New Roman" w:hAnsi="Times New Roman"/>
          <w:sz w:val="24"/>
          <w:szCs w:val="24"/>
        </w:rPr>
        <w:t>.  La media más alta se dio el 1</w:t>
      </w:r>
      <w:r w:rsidR="0074580C">
        <w:rPr>
          <w:rFonts w:ascii="Times New Roman" w:hAnsi="Times New Roman"/>
          <w:sz w:val="24"/>
          <w:szCs w:val="24"/>
        </w:rPr>
        <w:t>3</w:t>
      </w:r>
      <w:r w:rsidRPr="006A593F">
        <w:rPr>
          <w:rFonts w:ascii="Times New Roman" w:hAnsi="Times New Roman"/>
          <w:sz w:val="24"/>
          <w:szCs w:val="24"/>
        </w:rPr>
        <w:t xml:space="preserve">, con </w:t>
      </w:r>
      <w:r>
        <w:rPr>
          <w:rFonts w:ascii="Times New Roman" w:hAnsi="Times New Roman"/>
          <w:sz w:val="24"/>
          <w:szCs w:val="24"/>
        </w:rPr>
        <w:t>1</w:t>
      </w:r>
      <w:r w:rsidR="0074580C">
        <w:rPr>
          <w:rFonts w:ascii="Times New Roman" w:hAnsi="Times New Roman"/>
          <w:sz w:val="24"/>
          <w:szCs w:val="24"/>
        </w:rPr>
        <w:t>2,3</w:t>
      </w:r>
      <w:r w:rsidR="00AA2172">
        <w:rPr>
          <w:rFonts w:ascii="Cambria Math" w:hAnsi="Cambria Math" w:cs="Cambria Math"/>
          <w:sz w:val="24"/>
          <w:szCs w:val="24"/>
          <w:vertAlign w:val="superscript"/>
        </w:rPr>
        <w:t>o</w:t>
      </w:r>
      <w:r w:rsidR="0074580C">
        <w:rPr>
          <w:rFonts w:ascii="Times New Roman" w:hAnsi="Times New Roman"/>
          <w:sz w:val="24"/>
          <w:szCs w:val="24"/>
        </w:rPr>
        <w:t>, y la más baja el 17</w:t>
      </w:r>
      <w:r w:rsidRPr="006A593F">
        <w:rPr>
          <w:rFonts w:ascii="Times New Roman" w:hAnsi="Times New Roman"/>
          <w:sz w:val="24"/>
          <w:szCs w:val="24"/>
        </w:rPr>
        <w:t xml:space="preserve">, con </w:t>
      </w:r>
      <w:r w:rsidR="0074580C">
        <w:rPr>
          <w:rFonts w:ascii="Times New Roman" w:hAnsi="Times New Roman"/>
          <w:sz w:val="24"/>
          <w:szCs w:val="24"/>
        </w:rPr>
        <w:t>1,5</w:t>
      </w:r>
      <w:r w:rsidR="00AA2172">
        <w:rPr>
          <w:rFonts w:ascii="Cambria Math" w:hAnsi="Cambria Math" w:cs="Cambria Math"/>
          <w:sz w:val="24"/>
          <w:szCs w:val="24"/>
          <w:vertAlign w:val="superscript"/>
        </w:rPr>
        <w:t>o</w:t>
      </w:r>
      <w:r w:rsidRPr="006A593F">
        <w:rPr>
          <w:rFonts w:ascii="Times New Roman" w:hAnsi="Times New Roman"/>
          <w:sz w:val="24"/>
          <w:szCs w:val="24"/>
        </w:rPr>
        <w:t>.</w:t>
      </w:r>
      <w:r w:rsidR="00C316D4">
        <w:rPr>
          <w:rFonts w:ascii="Times New Roman" w:hAnsi="Times New Roman"/>
          <w:sz w:val="24"/>
          <w:szCs w:val="24"/>
        </w:rPr>
        <w:t xml:space="preserve">       </w:t>
      </w:r>
      <w:r w:rsidRPr="006A593F">
        <w:rPr>
          <w:rFonts w:ascii="Times New Roman" w:hAnsi="Times New Roman"/>
          <w:sz w:val="24"/>
          <w:szCs w:val="24"/>
        </w:rPr>
        <w:t>Durante</w:t>
      </w:r>
      <w:r w:rsidR="00490513">
        <w:rPr>
          <w:rFonts w:ascii="Times New Roman" w:hAnsi="Times New Roman"/>
          <w:sz w:val="24"/>
          <w:szCs w:val="24"/>
        </w:rPr>
        <w:t xml:space="preserve"> este mes sólo hubo 7</w:t>
      </w:r>
      <w:r w:rsidR="00D6059F">
        <w:rPr>
          <w:rFonts w:ascii="Times New Roman" w:hAnsi="Times New Roman"/>
          <w:sz w:val="24"/>
          <w:szCs w:val="24"/>
        </w:rPr>
        <w:t xml:space="preserve"> heladas</w:t>
      </w:r>
      <w:r w:rsidR="0074580C">
        <w:rPr>
          <w:rFonts w:ascii="Times New Roman" w:hAnsi="Times New Roman"/>
          <w:sz w:val="24"/>
          <w:szCs w:val="24"/>
        </w:rPr>
        <w:t>, en general flojas, 4 días de niebla,</w:t>
      </w:r>
      <w:r w:rsidRPr="006A593F">
        <w:rPr>
          <w:rFonts w:ascii="Times New Roman" w:hAnsi="Times New Roman"/>
          <w:sz w:val="24"/>
          <w:szCs w:val="24"/>
        </w:rPr>
        <w:t xml:space="preserve"> alta y </w:t>
      </w:r>
      <w:r w:rsidR="00D6059F">
        <w:rPr>
          <w:rFonts w:ascii="Times New Roman" w:hAnsi="Times New Roman"/>
          <w:sz w:val="24"/>
          <w:szCs w:val="24"/>
        </w:rPr>
        <w:t>poco persistente (hasta media mañana</w:t>
      </w:r>
      <w:r w:rsidR="0074580C">
        <w:rPr>
          <w:rFonts w:ascii="Times New Roman" w:hAnsi="Times New Roman"/>
          <w:sz w:val="24"/>
          <w:szCs w:val="24"/>
        </w:rPr>
        <w:t>), y 2  con calima.</w:t>
      </w:r>
    </w:p>
    <w:p w:rsidR="00203FB5" w:rsidRDefault="00203FB5" w:rsidP="0074580C">
      <w:pPr>
        <w:spacing w:line="240" w:lineRule="auto"/>
        <w:ind w:right="142"/>
        <w:contextualSpacing/>
        <w:jc w:val="both"/>
        <w:rPr>
          <w:rFonts w:ascii="Times New Roman" w:hAnsi="Times New Roman"/>
          <w:sz w:val="24"/>
          <w:szCs w:val="24"/>
        </w:rPr>
      </w:pPr>
      <w:r>
        <w:rPr>
          <w:rFonts w:ascii="Times New Roman" w:hAnsi="Times New Roman"/>
          <w:sz w:val="24"/>
          <w:szCs w:val="24"/>
        </w:rPr>
        <w:t>La causa de la benignidad</w:t>
      </w:r>
      <w:r w:rsidRPr="006A593F">
        <w:rPr>
          <w:rFonts w:ascii="Times New Roman" w:hAnsi="Times New Roman"/>
          <w:sz w:val="24"/>
          <w:szCs w:val="24"/>
        </w:rPr>
        <w:t xml:space="preserve"> de las temperaturas del mes ha sido el paso de sucesivas borrascas con sus frentes, </w:t>
      </w:r>
      <w:r>
        <w:rPr>
          <w:rFonts w:ascii="Times New Roman" w:hAnsi="Times New Roman"/>
          <w:sz w:val="24"/>
          <w:szCs w:val="24"/>
        </w:rPr>
        <w:t xml:space="preserve">sobre todo en la 1ª mitad del mes, </w:t>
      </w:r>
      <w:r w:rsidRPr="006A593F">
        <w:rPr>
          <w:rFonts w:ascii="Times New Roman" w:hAnsi="Times New Roman"/>
          <w:sz w:val="24"/>
          <w:szCs w:val="24"/>
        </w:rPr>
        <w:t>que hicieron que el cielo estuviera muy cubierto casi todos los días  y evitó el enfriamiento nocturno.</w:t>
      </w:r>
      <w:r w:rsidR="0074580C">
        <w:rPr>
          <w:rFonts w:ascii="Times New Roman" w:hAnsi="Times New Roman"/>
          <w:sz w:val="24"/>
          <w:szCs w:val="24"/>
        </w:rPr>
        <w:t xml:space="preserve">  Sólo en los días centrales del mes bajaron las temperaturas</w:t>
      </w:r>
      <w:r w:rsidR="009C2288">
        <w:rPr>
          <w:rFonts w:ascii="Times New Roman" w:hAnsi="Times New Roman"/>
          <w:sz w:val="24"/>
          <w:szCs w:val="24"/>
        </w:rPr>
        <w:t xml:space="preserve"> por la entrada de aire frío del Norte.</w:t>
      </w:r>
    </w:p>
    <w:p w:rsidR="00203FB5" w:rsidRPr="006A593F" w:rsidRDefault="00203FB5" w:rsidP="003B1E23">
      <w:pPr>
        <w:spacing w:line="240" w:lineRule="auto"/>
        <w:ind w:right="142"/>
        <w:contextualSpacing/>
        <w:jc w:val="both"/>
        <w:rPr>
          <w:rFonts w:ascii="Times New Roman" w:hAnsi="Times New Roman"/>
          <w:sz w:val="24"/>
          <w:szCs w:val="24"/>
        </w:rPr>
      </w:pPr>
    </w:p>
    <w:p w:rsidR="00510E9F" w:rsidRDefault="009C2288" w:rsidP="009C2288">
      <w:pPr>
        <w:spacing w:line="240" w:lineRule="auto"/>
        <w:ind w:right="142"/>
        <w:contextualSpacing/>
        <w:jc w:val="both"/>
        <w:rPr>
          <w:rFonts w:ascii="Times New Roman" w:hAnsi="Times New Roman"/>
          <w:sz w:val="24"/>
          <w:szCs w:val="24"/>
        </w:rPr>
      </w:pPr>
      <w:r>
        <w:rPr>
          <w:rFonts w:ascii="Times New Roman" w:hAnsi="Times New Roman"/>
          <w:sz w:val="24"/>
          <w:szCs w:val="24"/>
        </w:rPr>
        <w:t>El viento sopló moderado y algunos días fuerte, del oeste</w:t>
      </w:r>
      <w:r w:rsidR="00510E9F" w:rsidRPr="006A593F">
        <w:rPr>
          <w:rFonts w:ascii="Times New Roman" w:hAnsi="Times New Roman"/>
          <w:sz w:val="24"/>
          <w:szCs w:val="24"/>
        </w:rPr>
        <w:t xml:space="preserve"> o </w:t>
      </w:r>
      <w:r w:rsidR="00D6059F">
        <w:rPr>
          <w:rFonts w:ascii="Times New Roman" w:hAnsi="Times New Roman"/>
          <w:sz w:val="24"/>
          <w:szCs w:val="24"/>
        </w:rPr>
        <w:t>del noroeste</w:t>
      </w:r>
      <w:r w:rsidR="00510E9F" w:rsidRPr="006A593F">
        <w:rPr>
          <w:rFonts w:ascii="Times New Roman" w:hAnsi="Times New Roman"/>
          <w:sz w:val="24"/>
          <w:szCs w:val="24"/>
        </w:rPr>
        <w:t>, con rachas a veces por encima de l</w:t>
      </w:r>
      <w:r>
        <w:rPr>
          <w:rFonts w:ascii="Times New Roman" w:hAnsi="Times New Roman"/>
          <w:sz w:val="24"/>
          <w:szCs w:val="24"/>
        </w:rPr>
        <w:t>os 40 km/h, destacando  los 57,9 km/h del N del día 15</w:t>
      </w:r>
      <w:r w:rsidR="00510E9F" w:rsidRPr="006A593F">
        <w:rPr>
          <w:rFonts w:ascii="Times New Roman" w:hAnsi="Times New Roman"/>
          <w:sz w:val="24"/>
          <w:szCs w:val="24"/>
        </w:rPr>
        <w:t>.</w:t>
      </w:r>
    </w:p>
    <w:p w:rsidR="00203FB5" w:rsidRDefault="00203FB5" w:rsidP="003B1E23">
      <w:pPr>
        <w:spacing w:line="240" w:lineRule="auto"/>
        <w:ind w:right="142"/>
        <w:contextualSpacing/>
        <w:jc w:val="both"/>
        <w:rPr>
          <w:rFonts w:ascii="Times New Roman" w:hAnsi="Times New Roman"/>
          <w:sz w:val="24"/>
          <w:szCs w:val="24"/>
        </w:rPr>
      </w:pPr>
    </w:p>
    <w:p w:rsidR="00510E9F" w:rsidRDefault="00761C40" w:rsidP="00542483">
      <w:pPr>
        <w:spacing w:line="240" w:lineRule="auto"/>
        <w:ind w:right="142"/>
        <w:contextualSpacing/>
        <w:jc w:val="both"/>
        <w:rPr>
          <w:rFonts w:ascii="Times New Roman" w:hAnsi="Times New Roman"/>
          <w:sz w:val="24"/>
          <w:szCs w:val="24"/>
        </w:rPr>
      </w:pPr>
      <w:r>
        <w:rPr>
          <w:rFonts w:ascii="Times New Roman" w:hAnsi="Times New Roman"/>
          <w:sz w:val="24"/>
          <w:szCs w:val="24"/>
        </w:rPr>
        <w:t>E</w:t>
      </w:r>
      <w:r w:rsidR="00510E9F" w:rsidRPr="00761C40">
        <w:rPr>
          <w:rFonts w:ascii="Times New Roman" w:hAnsi="Times New Roman"/>
          <w:sz w:val="24"/>
          <w:szCs w:val="24"/>
        </w:rPr>
        <w:t>l</w:t>
      </w:r>
      <w:r w:rsidR="00510E9F" w:rsidRPr="006A593F">
        <w:rPr>
          <w:rFonts w:ascii="Times New Roman" w:hAnsi="Times New Roman"/>
          <w:sz w:val="24"/>
          <w:szCs w:val="24"/>
        </w:rPr>
        <w:t xml:space="preserve"> </w:t>
      </w:r>
      <w:r w:rsidR="00542483">
        <w:rPr>
          <w:rFonts w:ascii="Times New Roman" w:hAnsi="Times New Roman"/>
          <w:sz w:val="24"/>
          <w:szCs w:val="24"/>
        </w:rPr>
        <w:t xml:space="preserve">mes </w:t>
      </w:r>
      <w:r w:rsidR="00542483" w:rsidRPr="00D072EF">
        <w:rPr>
          <w:rFonts w:ascii="Times New Roman" w:hAnsi="Times New Roman"/>
          <w:b/>
          <w:bCs/>
          <w:sz w:val="24"/>
          <w:szCs w:val="24"/>
        </w:rPr>
        <w:t>ha sido moderadamente lluvioso</w:t>
      </w:r>
      <w:r w:rsidR="00542483">
        <w:rPr>
          <w:rFonts w:ascii="Times New Roman" w:hAnsi="Times New Roman"/>
          <w:sz w:val="24"/>
          <w:szCs w:val="24"/>
        </w:rPr>
        <w:t xml:space="preserve">, con un </w:t>
      </w:r>
      <w:r w:rsidR="00542483" w:rsidRPr="00D072EF">
        <w:rPr>
          <w:rFonts w:ascii="Times New Roman" w:hAnsi="Times New Roman"/>
          <w:b/>
          <w:bCs/>
          <w:sz w:val="24"/>
          <w:szCs w:val="24"/>
        </w:rPr>
        <w:t>total de 46,9</w:t>
      </w:r>
      <w:r w:rsidR="00510E9F" w:rsidRPr="00D072EF">
        <w:rPr>
          <w:rFonts w:ascii="Times New Roman" w:hAnsi="Times New Roman"/>
          <w:b/>
          <w:bCs/>
          <w:sz w:val="24"/>
          <w:szCs w:val="24"/>
        </w:rPr>
        <w:t xml:space="preserve"> l/m</w:t>
      </w:r>
      <w:r w:rsidR="00510E9F" w:rsidRPr="00D072EF">
        <w:rPr>
          <w:rFonts w:ascii="Times New Roman" w:hAnsi="Times New Roman"/>
          <w:b/>
          <w:bCs/>
          <w:sz w:val="24"/>
          <w:szCs w:val="24"/>
          <w:vertAlign w:val="superscript"/>
        </w:rPr>
        <w:t>2</w:t>
      </w:r>
      <w:r w:rsidR="00436B19">
        <w:rPr>
          <w:rFonts w:ascii="Times New Roman" w:hAnsi="Times New Roman"/>
          <w:sz w:val="24"/>
          <w:szCs w:val="24"/>
        </w:rPr>
        <w:t xml:space="preserve"> (continuando con el régimen favorab</w:t>
      </w:r>
      <w:r w:rsidR="00542483">
        <w:rPr>
          <w:rFonts w:ascii="Times New Roman" w:hAnsi="Times New Roman"/>
          <w:sz w:val="24"/>
          <w:szCs w:val="24"/>
        </w:rPr>
        <w:t>le de lluvias de enero), repartidos a lo largo de 15</w:t>
      </w:r>
      <w:r w:rsidR="00510E9F" w:rsidRPr="006A593F">
        <w:rPr>
          <w:rFonts w:ascii="Times New Roman" w:hAnsi="Times New Roman"/>
          <w:sz w:val="24"/>
          <w:szCs w:val="24"/>
        </w:rPr>
        <w:t xml:space="preserve"> </w:t>
      </w:r>
      <w:r w:rsidR="00436B19">
        <w:rPr>
          <w:rFonts w:ascii="Times New Roman" w:hAnsi="Times New Roman"/>
          <w:sz w:val="24"/>
          <w:szCs w:val="24"/>
        </w:rPr>
        <w:t>días,</w:t>
      </w:r>
      <w:r w:rsidR="00542483">
        <w:rPr>
          <w:rFonts w:ascii="Times New Roman" w:hAnsi="Times New Roman"/>
          <w:sz w:val="24"/>
          <w:szCs w:val="24"/>
        </w:rPr>
        <w:t xml:space="preserve"> sobre todo en la 2ª y 3ª semana</w:t>
      </w:r>
      <w:r w:rsidR="00510E9F" w:rsidRPr="006A593F">
        <w:rPr>
          <w:rFonts w:ascii="Times New Roman" w:hAnsi="Times New Roman"/>
          <w:sz w:val="24"/>
          <w:szCs w:val="24"/>
        </w:rPr>
        <w:t xml:space="preserve"> (cayeron</w:t>
      </w:r>
      <w:r w:rsidR="00542483">
        <w:rPr>
          <w:rFonts w:ascii="Times New Roman" w:hAnsi="Times New Roman"/>
          <w:sz w:val="24"/>
          <w:szCs w:val="24"/>
        </w:rPr>
        <w:t xml:space="preserve"> 38</w:t>
      </w:r>
      <w:r w:rsidR="00510E9F">
        <w:rPr>
          <w:rFonts w:ascii="Times New Roman" w:hAnsi="Times New Roman"/>
          <w:sz w:val="24"/>
          <w:szCs w:val="24"/>
        </w:rPr>
        <w:t xml:space="preserve"> litros), destacando l</w:t>
      </w:r>
      <w:r w:rsidR="00542483">
        <w:rPr>
          <w:rFonts w:ascii="Times New Roman" w:hAnsi="Times New Roman"/>
          <w:sz w:val="24"/>
          <w:szCs w:val="24"/>
        </w:rPr>
        <w:t>os 14,8 litros del día 11</w:t>
      </w:r>
      <w:r w:rsidR="00510E9F" w:rsidRPr="006A593F">
        <w:rPr>
          <w:rFonts w:ascii="Times New Roman" w:hAnsi="Times New Roman"/>
          <w:sz w:val="24"/>
          <w:szCs w:val="24"/>
        </w:rPr>
        <w:t>.</w:t>
      </w:r>
      <w:r w:rsidR="00510E9F">
        <w:rPr>
          <w:rFonts w:ascii="Times New Roman" w:hAnsi="Times New Roman"/>
          <w:sz w:val="24"/>
          <w:szCs w:val="24"/>
        </w:rPr>
        <w:t xml:space="preserve">   </w:t>
      </w:r>
      <w:r w:rsidR="00126D7E">
        <w:rPr>
          <w:rFonts w:ascii="Times New Roman" w:hAnsi="Times New Roman"/>
          <w:sz w:val="24"/>
          <w:szCs w:val="24"/>
        </w:rPr>
        <w:t>U</w:t>
      </w:r>
      <w:r w:rsidR="00510E9F" w:rsidRPr="006A593F">
        <w:rPr>
          <w:rFonts w:ascii="Times New Roman" w:hAnsi="Times New Roman"/>
          <w:sz w:val="24"/>
          <w:szCs w:val="24"/>
        </w:rPr>
        <w:t>n frente bastante frí</w:t>
      </w:r>
      <w:r w:rsidR="00126D7E">
        <w:rPr>
          <w:rFonts w:ascii="Times New Roman" w:hAnsi="Times New Roman"/>
          <w:sz w:val="24"/>
          <w:szCs w:val="24"/>
        </w:rPr>
        <w:t xml:space="preserve">o </w:t>
      </w:r>
      <w:r w:rsidR="0002208E">
        <w:rPr>
          <w:rFonts w:ascii="Times New Roman" w:hAnsi="Times New Roman"/>
          <w:sz w:val="24"/>
          <w:szCs w:val="24"/>
        </w:rPr>
        <w:t xml:space="preserve">del norte </w:t>
      </w:r>
      <w:r w:rsidR="00126D7E">
        <w:rPr>
          <w:rFonts w:ascii="Times New Roman" w:hAnsi="Times New Roman"/>
          <w:sz w:val="24"/>
          <w:szCs w:val="24"/>
        </w:rPr>
        <w:t>hizo</w:t>
      </w:r>
      <w:r w:rsidR="0002208E">
        <w:rPr>
          <w:rFonts w:ascii="Times New Roman" w:hAnsi="Times New Roman"/>
          <w:sz w:val="24"/>
          <w:szCs w:val="24"/>
        </w:rPr>
        <w:t xml:space="preserve"> que cayera algo de nieve y aguanieve a mediados de mes.</w:t>
      </w:r>
      <w:r>
        <w:rPr>
          <w:rFonts w:ascii="Times New Roman" w:hAnsi="Times New Roman"/>
          <w:sz w:val="24"/>
          <w:szCs w:val="24"/>
        </w:rPr>
        <w:t xml:space="preserve"> </w:t>
      </w:r>
      <w:r w:rsidR="00510E9F" w:rsidRPr="006A593F">
        <w:rPr>
          <w:rFonts w:ascii="Times New Roman" w:hAnsi="Times New Roman"/>
          <w:sz w:val="24"/>
          <w:szCs w:val="24"/>
        </w:rPr>
        <w:t>Las lluvias totales</w:t>
      </w:r>
      <w:r w:rsidR="00436B19">
        <w:rPr>
          <w:rFonts w:ascii="Times New Roman" w:hAnsi="Times New Roman"/>
          <w:sz w:val="24"/>
          <w:szCs w:val="24"/>
        </w:rPr>
        <w:t xml:space="preserve"> fueron </w:t>
      </w:r>
      <w:r w:rsidR="00542483">
        <w:rPr>
          <w:rFonts w:ascii="Times New Roman" w:hAnsi="Times New Roman"/>
          <w:sz w:val="24"/>
          <w:szCs w:val="24"/>
        </w:rPr>
        <w:t xml:space="preserve">bastante </w:t>
      </w:r>
      <w:r w:rsidR="00436B19">
        <w:rPr>
          <w:rFonts w:ascii="Times New Roman" w:hAnsi="Times New Roman"/>
          <w:sz w:val="24"/>
          <w:szCs w:val="24"/>
        </w:rPr>
        <w:t>superiores a las</w:t>
      </w:r>
      <w:r w:rsidR="00542483">
        <w:rPr>
          <w:rFonts w:ascii="Times New Roman" w:hAnsi="Times New Roman"/>
          <w:sz w:val="24"/>
          <w:szCs w:val="24"/>
        </w:rPr>
        <w:t xml:space="preserve"> de 2015</w:t>
      </w:r>
      <w:r w:rsidR="0002208E">
        <w:rPr>
          <w:rFonts w:ascii="Times New Roman" w:hAnsi="Times New Roman"/>
          <w:sz w:val="24"/>
          <w:szCs w:val="24"/>
        </w:rPr>
        <w:t xml:space="preserve"> (12 litros)</w:t>
      </w:r>
      <w:r w:rsidR="00542483">
        <w:rPr>
          <w:rFonts w:ascii="Times New Roman" w:hAnsi="Times New Roman"/>
          <w:sz w:val="24"/>
          <w:szCs w:val="24"/>
        </w:rPr>
        <w:t xml:space="preserve"> y a las de la media general</w:t>
      </w:r>
      <w:r w:rsidR="0002208E">
        <w:rPr>
          <w:rFonts w:ascii="Times New Roman" w:hAnsi="Times New Roman"/>
          <w:sz w:val="24"/>
          <w:szCs w:val="24"/>
        </w:rPr>
        <w:t xml:space="preserve"> (26 litros)</w:t>
      </w:r>
      <w:r w:rsidR="00542483">
        <w:rPr>
          <w:rFonts w:ascii="Times New Roman" w:hAnsi="Times New Roman"/>
          <w:sz w:val="24"/>
          <w:szCs w:val="24"/>
        </w:rPr>
        <w:t>, pero en la tónica de bastantes  de los años de la última década.</w:t>
      </w:r>
    </w:p>
    <w:p w:rsidR="00510E9F" w:rsidRDefault="00510E9F" w:rsidP="003B1E23">
      <w:pPr>
        <w:spacing w:line="240" w:lineRule="auto"/>
        <w:ind w:right="142"/>
        <w:contextualSpacing/>
        <w:jc w:val="both"/>
        <w:rPr>
          <w:rFonts w:ascii="Times New Roman" w:hAnsi="Times New Roman"/>
          <w:b/>
          <w:sz w:val="32"/>
          <w:szCs w:val="32"/>
          <w:u w:val="single"/>
        </w:rPr>
      </w:pPr>
    </w:p>
    <w:p w:rsidR="003B1E23" w:rsidRPr="003B1E23" w:rsidRDefault="0073311C" w:rsidP="003B1E23">
      <w:pPr>
        <w:ind w:right="-1135"/>
        <w:jc w:val="both"/>
        <w:rPr>
          <w:rFonts w:ascii="Times New Roman" w:hAnsi="Times New Roman"/>
          <w:bCs/>
          <w:sz w:val="32"/>
          <w:szCs w:val="32"/>
        </w:rPr>
      </w:pPr>
      <w:r w:rsidRPr="003B1E23">
        <w:rPr>
          <w:rFonts w:ascii="Times New Roman" w:hAnsi="Times New Roman"/>
          <w:bCs/>
          <w:noProof/>
          <w:sz w:val="32"/>
          <w:szCs w:val="32"/>
          <w:lang w:eastAsia="es-ES"/>
        </w:rPr>
        <w:drawing>
          <wp:inline distT="0" distB="0" distL="0" distR="0">
            <wp:extent cx="6086475" cy="3257550"/>
            <wp:effectExtent l="19050" t="0" r="9525" b="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B1090" w:rsidRPr="003B1E23" w:rsidRDefault="007B1090" w:rsidP="005D558B">
      <w:pPr>
        <w:ind w:right="-284"/>
        <w:jc w:val="center"/>
        <w:rPr>
          <w:rFonts w:ascii="Times New Roman" w:hAnsi="Times New Roman"/>
          <w:bCs/>
          <w:sz w:val="32"/>
          <w:szCs w:val="32"/>
        </w:rPr>
      </w:pPr>
      <w:r w:rsidRPr="003B1E23">
        <w:rPr>
          <w:rFonts w:ascii="Times New Roman" w:hAnsi="Times New Roman"/>
          <w:bCs/>
          <w:noProof/>
          <w:sz w:val="32"/>
          <w:szCs w:val="32"/>
          <w:lang w:eastAsia="es-ES"/>
        </w:rPr>
        <w:lastRenderedPageBreak/>
        <w:drawing>
          <wp:inline distT="0" distB="0" distL="0" distR="0">
            <wp:extent cx="6124575" cy="3562350"/>
            <wp:effectExtent l="19050" t="0" r="9525"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03FB5" w:rsidRPr="006E5093" w:rsidRDefault="003B1E23" w:rsidP="003B1E23">
      <w:pPr>
        <w:ind w:right="-568"/>
        <w:rPr>
          <w:rFonts w:ascii="Times New Roman" w:hAnsi="Times New Roman"/>
          <w:b/>
          <w:sz w:val="32"/>
          <w:szCs w:val="32"/>
          <w:u w:val="single"/>
        </w:rPr>
      </w:pPr>
      <w:r w:rsidRPr="003B1E23">
        <w:rPr>
          <w:rFonts w:ascii="Times New Roman" w:hAnsi="Times New Roman"/>
          <w:bCs/>
          <w:sz w:val="32"/>
          <w:szCs w:val="32"/>
        </w:rPr>
        <w:t xml:space="preserve">          </w:t>
      </w:r>
      <w:r w:rsidR="00203FB5" w:rsidRPr="006E5093">
        <w:rPr>
          <w:rFonts w:ascii="Times New Roman" w:hAnsi="Times New Roman"/>
          <w:b/>
          <w:sz w:val="32"/>
          <w:szCs w:val="32"/>
          <w:u w:val="single"/>
        </w:rPr>
        <w:t xml:space="preserve">DATOS COMPARATIVOS </w:t>
      </w:r>
      <w:r w:rsidR="00203FB5">
        <w:rPr>
          <w:rFonts w:ascii="Times New Roman" w:hAnsi="Times New Roman"/>
          <w:b/>
          <w:sz w:val="32"/>
          <w:szCs w:val="32"/>
          <w:u w:val="single"/>
        </w:rPr>
        <w:t>DE FEBRERO 2015 Y 2016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977"/>
        <w:gridCol w:w="2976"/>
      </w:tblGrid>
      <w:tr w:rsidR="00203FB5" w:rsidRPr="00CC5592" w:rsidTr="002A111A">
        <w:tc>
          <w:tcPr>
            <w:tcW w:w="3119" w:type="dxa"/>
            <w:shd w:val="clear" w:color="auto" w:fill="auto"/>
          </w:tcPr>
          <w:p w:rsidR="00203FB5" w:rsidRPr="00CC5592" w:rsidRDefault="00203FB5" w:rsidP="002A111A">
            <w:pPr>
              <w:ind w:right="-568"/>
              <w:rPr>
                <w:rFonts w:ascii="Times New Roman" w:hAnsi="Times New Roman"/>
                <w:b/>
                <w:sz w:val="28"/>
                <w:szCs w:val="28"/>
              </w:rPr>
            </w:pPr>
            <w:r w:rsidRPr="00CC5592">
              <w:rPr>
                <w:rFonts w:ascii="Times New Roman" w:hAnsi="Times New Roman"/>
                <w:b/>
                <w:sz w:val="28"/>
                <w:szCs w:val="28"/>
              </w:rPr>
              <w:t xml:space="preserve">       ASPECTOS</w:t>
            </w:r>
          </w:p>
        </w:tc>
        <w:tc>
          <w:tcPr>
            <w:tcW w:w="2977" w:type="dxa"/>
            <w:shd w:val="clear" w:color="auto" w:fill="auto"/>
          </w:tcPr>
          <w:p w:rsidR="00203FB5" w:rsidRPr="00CC5592" w:rsidRDefault="00203FB5" w:rsidP="002A111A">
            <w:pPr>
              <w:ind w:right="-568"/>
              <w:jc w:val="center"/>
              <w:rPr>
                <w:rFonts w:ascii="Times New Roman" w:hAnsi="Times New Roman"/>
                <w:b/>
                <w:sz w:val="28"/>
                <w:szCs w:val="28"/>
              </w:rPr>
            </w:pPr>
            <w:r>
              <w:rPr>
                <w:rFonts w:ascii="Times New Roman" w:hAnsi="Times New Roman"/>
                <w:b/>
                <w:sz w:val="28"/>
                <w:szCs w:val="28"/>
              </w:rPr>
              <w:t>AÑO 2015</w:t>
            </w:r>
          </w:p>
        </w:tc>
        <w:tc>
          <w:tcPr>
            <w:tcW w:w="2976" w:type="dxa"/>
            <w:shd w:val="clear" w:color="auto" w:fill="auto"/>
          </w:tcPr>
          <w:p w:rsidR="00203FB5" w:rsidRPr="00CC5592" w:rsidRDefault="00203FB5" w:rsidP="002A111A">
            <w:pPr>
              <w:ind w:right="-644"/>
              <w:jc w:val="center"/>
              <w:rPr>
                <w:rFonts w:ascii="Times New Roman" w:hAnsi="Times New Roman"/>
                <w:b/>
                <w:sz w:val="28"/>
                <w:szCs w:val="28"/>
              </w:rPr>
            </w:pPr>
            <w:r w:rsidRPr="00CC5592">
              <w:rPr>
                <w:rFonts w:ascii="Times New Roman" w:hAnsi="Times New Roman"/>
                <w:b/>
                <w:sz w:val="28"/>
                <w:szCs w:val="28"/>
              </w:rPr>
              <w:t>AÑO 2</w:t>
            </w:r>
            <w:r>
              <w:rPr>
                <w:rFonts w:ascii="Times New Roman" w:hAnsi="Times New Roman"/>
                <w:b/>
                <w:sz w:val="28"/>
                <w:szCs w:val="28"/>
              </w:rPr>
              <w:t>016</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r w:rsidRPr="00CC5592">
              <w:rPr>
                <w:rFonts w:ascii="Times New Roman" w:hAnsi="Times New Roman"/>
                <w:sz w:val="24"/>
                <w:szCs w:val="24"/>
              </w:rPr>
              <w:t>Temperatura media</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4,7</w:t>
            </w:r>
            <w:r>
              <w:rPr>
                <w:rFonts w:ascii="Times New Roman" w:hAnsi="Times New Roman"/>
                <w:sz w:val="24"/>
                <w:szCs w:val="24"/>
                <w:vertAlign w:val="superscript"/>
              </w:rPr>
              <w:t>o</w:t>
            </w:r>
          </w:p>
        </w:tc>
        <w:tc>
          <w:tcPr>
            <w:tcW w:w="2976"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6,5</w:t>
            </w:r>
            <w:r>
              <w:rPr>
                <w:rFonts w:ascii="Times New Roman" w:hAnsi="Times New Roman"/>
                <w:sz w:val="24"/>
                <w:szCs w:val="24"/>
                <w:vertAlign w:val="superscript"/>
              </w:rPr>
              <w:t>o</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proofErr w:type="spellStart"/>
            <w:r w:rsidRPr="00CC5592">
              <w:rPr>
                <w:rFonts w:ascii="Times New Roman" w:hAnsi="Times New Roman"/>
                <w:sz w:val="24"/>
                <w:szCs w:val="24"/>
              </w:rPr>
              <w:t>Temperat</w:t>
            </w:r>
            <w:proofErr w:type="spellEnd"/>
            <w:r w:rsidRPr="00CC5592">
              <w:rPr>
                <w:rFonts w:ascii="Times New Roman" w:hAnsi="Times New Roman"/>
                <w:sz w:val="24"/>
                <w:szCs w:val="24"/>
              </w:rPr>
              <w:t>. máxima absoluta</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14,9</w:t>
            </w:r>
            <w:r>
              <w:rPr>
                <w:rFonts w:ascii="Times New Roman" w:hAnsi="Times New Roman"/>
                <w:sz w:val="24"/>
                <w:szCs w:val="24"/>
                <w:vertAlign w:val="superscript"/>
              </w:rPr>
              <w:t>o</w:t>
            </w:r>
            <w:r>
              <w:rPr>
                <w:rFonts w:ascii="Times New Roman" w:hAnsi="Times New Roman"/>
                <w:sz w:val="24"/>
                <w:szCs w:val="24"/>
              </w:rPr>
              <w:t xml:space="preserve"> (día 26)</w:t>
            </w:r>
          </w:p>
        </w:tc>
        <w:tc>
          <w:tcPr>
            <w:tcW w:w="2976"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15,3</w:t>
            </w:r>
            <w:r>
              <w:rPr>
                <w:rFonts w:ascii="Times New Roman" w:hAnsi="Times New Roman"/>
                <w:sz w:val="24"/>
                <w:szCs w:val="24"/>
                <w:vertAlign w:val="superscript"/>
              </w:rPr>
              <w:t>o</w:t>
            </w:r>
            <w:r>
              <w:rPr>
                <w:rFonts w:ascii="Times New Roman" w:hAnsi="Times New Roman"/>
                <w:sz w:val="24"/>
                <w:szCs w:val="24"/>
              </w:rPr>
              <w:t xml:space="preserve"> (día 10</w:t>
            </w:r>
            <w:r w:rsidRPr="00CC5592">
              <w:rPr>
                <w:rFonts w:ascii="Times New Roman" w:hAnsi="Times New Roman"/>
                <w:sz w:val="24"/>
                <w:szCs w:val="24"/>
              </w:rPr>
              <w:t>)</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proofErr w:type="spellStart"/>
            <w:r w:rsidRPr="00CC5592">
              <w:rPr>
                <w:rFonts w:ascii="Times New Roman" w:hAnsi="Times New Roman"/>
                <w:sz w:val="24"/>
                <w:szCs w:val="24"/>
              </w:rPr>
              <w:t>Temperat</w:t>
            </w:r>
            <w:proofErr w:type="spellEnd"/>
            <w:r>
              <w:rPr>
                <w:rFonts w:ascii="Times New Roman" w:hAnsi="Times New Roman"/>
                <w:sz w:val="24"/>
                <w:szCs w:val="24"/>
              </w:rPr>
              <w:t>. m</w:t>
            </w:r>
            <w:r w:rsidRPr="00CC5592">
              <w:rPr>
                <w:rFonts w:ascii="Times New Roman" w:hAnsi="Times New Roman"/>
                <w:sz w:val="24"/>
                <w:szCs w:val="24"/>
              </w:rPr>
              <w:t>ínima absoluta</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-3,7</w:t>
            </w:r>
            <w:r>
              <w:rPr>
                <w:rFonts w:ascii="Times New Roman" w:hAnsi="Times New Roman"/>
                <w:sz w:val="24"/>
                <w:szCs w:val="24"/>
                <w:vertAlign w:val="superscript"/>
              </w:rPr>
              <w:t>o</w:t>
            </w:r>
            <w:r>
              <w:rPr>
                <w:rFonts w:ascii="Times New Roman" w:hAnsi="Times New Roman"/>
                <w:sz w:val="24"/>
                <w:szCs w:val="24"/>
              </w:rPr>
              <w:t xml:space="preserve">  (día 10)</w:t>
            </w:r>
          </w:p>
        </w:tc>
        <w:tc>
          <w:tcPr>
            <w:tcW w:w="2976"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-4,3</w:t>
            </w:r>
            <w:r>
              <w:rPr>
                <w:rFonts w:ascii="Times New Roman" w:hAnsi="Times New Roman"/>
                <w:sz w:val="24"/>
                <w:szCs w:val="24"/>
                <w:vertAlign w:val="superscript"/>
              </w:rPr>
              <w:t>o</w:t>
            </w:r>
            <w:r>
              <w:rPr>
                <w:rFonts w:ascii="Times New Roman" w:hAnsi="Times New Roman"/>
                <w:sz w:val="24"/>
                <w:szCs w:val="24"/>
              </w:rPr>
              <w:t xml:space="preserve"> (día 17</w:t>
            </w:r>
            <w:r w:rsidRPr="00CC5592">
              <w:rPr>
                <w:rFonts w:ascii="Times New Roman" w:hAnsi="Times New Roman"/>
                <w:sz w:val="24"/>
                <w:szCs w:val="24"/>
              </w:rPr>
              <w:t>)</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r w:rsidRPr="00CC5592">
              <w:rPr>
                <w:rFonts w:ascii="Times New Roman" w:hAnsi="Times New Roman"/>
                <w:sz w:val="24"/>
                <w:szCs w:val="24"/>
              </w:rPr>
              <w:t>Sensación térmica más baja</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-5,6 º (día 4)</w:t>
            </w:r>
          </w:p>
        </w:tc>
        <w:tc>
          <w:tcPr>
            <w:tcW w:w="2976"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-5,2</w:t>
            </w:r>
            <w:r>
              <w:rPr>
                <w:rFonts w:ascii="Times New Roman" w:hAnsi="Times New Roman"/>
                <w:sz w:val="24"/>
                <w:szCs w:val="24"/>
                <w:vertAlign w:val="superscript"/>
              </w:rPr>
              <w:t>o</w:t>
            </w:r>
            <w:r w:rsidRPr="00CC5592">
              <w:rPr>
                <w:rFonts w:ascii="Times New Roman" w:hAnsi="Times New Roman"/>
                <w:sz w:val="24"/>
                <w:szCs w:val="24"/>
                <w:vertAlign w:val="superscript"/>
              </w:rPr>
              <w:t xml:space="preserve"> </w:t>
            </w:r>
            <w:r>
              <w:rPr>
                <w:rFonts w:ascii="Times New Roman" w:hAnsi="Times New Roman"/>
                <w:sz w:val="24"/>
                <w:szCs w:val="24"/>
              </w:rPr>
              <w:t>(día 17</w:t>
            </w:r>
            <w:r w:rsidRPr="00CC5592">
              <w:rPr>
                <w:rFonts w:ascii="Times New Roman" w:hAnsi="Times New Roman"/>
                <w:sz w:val="24"/>
                <w:szCs w:val="24"/>
              </w:rPr>
              <w:t>)</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r>
              <w:rPr>
                <w:rFonts w:ascii="Times New Roman" w:hAnsi="Times New Roman"/>
                <w:sz w:val="24"/>
                <w:szCs w:val="24"/>
              </w:rPr>
              <w:t>Oscilación térmica máxima</w:t>
            </w:r>
          </w:p>
        </w:tc>
        <w:tc>
          <w:tcPr>
            <w:tcW w:w="2977" w:type="dxa"/>
            <w:shd w:val="clear" w:color="auto" w:fill="auto"/>
          </w:tcPr>
          <w:p w:rsidR="00203FB5" w:rsidRDefault="00203FB5" w:rsidP="002A111A">
            <w:pPr>
              <w:ind w:right="-568"/>
              <w:jc w:val="center"/>
              <w:rPr>
                <w:rFonts w:ascii="Times New Roman" w:hAnsi="Times New Roman"/>
                <w:sz w:val="24"/>
                <w:szCs w:val="24"/>
              </w:rPr>
            </w:pPr>
            <w:r>
              <w:rPr>
                <w:rFonts w:ascii="Times New Roman" w:hAnsi="Times New Roman"/>
                <w:sz w:val="24"/>
                <w:szCs w:val="24"/>
              </w:rPr>
              <w:t>14,9º (día 19)</w:t>
            </w:r>
          </w:p>
        </w:tc>
        <w:tc>
          <w:tcPr>
            <w:tcW w:w="2976" w:type="dxa"/>
            <w:shd w:val="clear" w:color="auto" w:fill="auto"/>
          </w:tcPr>
          <w:p w:rsidR="00203FB5" w:rsidRDefault="00203FB5" w:rsidP="002A111A">
            <w:pPr>
              <w:ind w:right="-568"/>
              <w:jc w:val="center"/>
              <w:rPr>
                <w:rFonts w:ascii="Times New Roman" w:hAnsi="Times New Roman"/>
                <w:sz w:val="24"/>
                <w:szCs w:val="24"/>
              </w:rPr>
            </w:pPr>
            <w:r>
              <w:rPr>
                <w:rFonts w:ascii="Times New Roman" w:hAnsi="Times New Roman"/>
                <w:sz w:val="24"/>
                <w:szCs w:val="24"/>
              </w:rPr>
              <w:t>14,5º (días 20 y 21)</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r w:rsidRPr="00CC5592">
              <w:rPr>
                <w:rFonts w:ascii="Times New Roman" w:hAnsi="Times New Roman"/>
                <w:sz w:val="24"/>
                <w:szCs w:val="24"/>
              </w:rPr>
              <w:t>Total precipitaciones</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12,2  l/m</w:t>
            </w:r>
            <w:r w:rsidRPr="001469BF">
              <w:rPr>
                <w:rFonts w:ascii="Times New Roman" w:hAnsi="Times New Roman"/>
                <w:sz w:val="24"/>
                <w:szCs w:val="24"/>
                <w:vertAlign w:val="superscript"/>
              </w:rPr>
              <w:t>2</w:t>
            </w:r>
          </w:p>
        </w:tc>
        <w:tc>
          <w:tcPr>
            <w:tcW w:w="2976"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46,9</w:t>
            </w:r>
            <w:r w:rsidRPr="00CC5592">
              <w:rPr>
                <w:rFonts w:ascii="Times New Roman" w:hAnsi="Times New Roman"/>
                <w:sz w:val="24"/>
                <w:szCs w:val="24"/>
              </w:rPr>
              <w:t xml:space="preserve">  l/m</w:t>
            </w:r>
            <w:r w:rsidRPr="00CC5592">
              <w:rPr>
                <w:rFonts w:ascii="Times New Roman" w:hAnsi="Times New Roman"/>
                <w:sz w:val="24"/>
                <w:szCs w:val="24"/>
                <w:vertAlign w:val="superscript"/>
              </w:rPr>
              <w:t>2</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r w:rsidRPr="00CC5592">
              <w:rPr>
                <w:rFonts w:ascii="Times New Roman" w:hAnsi="Times New Roman"/>
                <w:sz w:val="24"/>
                <w:szCs w:val="24"/>
              </w:rPr>
              <w:t>Día con más precipitaciones</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3,5  l/m</w:t>
            </w:r>
            <w:r w:rsidRPr="001469BF">
              <w:rPr>
                <w:rFonts w:ascii="Times New Roman" w:hAnsi="Times New Roman"/>
                <w:sz w:val="24"/>
                <w:szCs w:val="24"/>
                <w:vertAlign w:val="superscript"/>
              </w:rPr>
              <w:t>2</w:t>
            </w:r>
            <w:r>
              <w:rPr>
                <w:rFonts w:ascii="Times New Roman" w:hAnsi="Times New Roman"/>
                <w:sz w:val="24"/>
                <w:szCs w:val="24"/>
              </w:rPr>
              <w:t xml:space="preserve">  (día 20)</w:t>
            </w:r>
          </w:p>
        </w:tc>
        <w:tc>
          <w:tcPr>
            <w:tcW w:w="2976"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 xml:space="preserve">14,8 </w:t>
            </w:r>
            <w:r w:rsidRPr="00CC5592">
              <w:rPr>
                <w:rFonts w:ascii="Times New Roman" w:hAnsi="Times New Roman"/>
                <w:sz w:val="24"/>
                <w:szCs w:val="24"/>
              </w:rPr>
              <w:t xml:space="preserve"> l</w:t>
            </w:r>
            <w:r>
              <w:rPr>
                <w:rFonts w:ascii="Times New Roman" w:hAnsi="Times New Roman"/>
                <w:sz w:val="24"/>
                <w:szCs w:val="24"/>
              </w:rPr>
              <w:t>/m</w:t>
            </w:r>
            <w:r w:rsidRPr="00A931DE">
              <w:rPr>
                <w:rFonts w:ascii="Times New Roman" w:hAnsi="Times New Roman"/>
                <w:sz w:val="24"/>
                <w:szCs w:val="24"/>
                <w:vertAlign w:val="superscript"/>
              </w:rPr>
              <w:t>2</w:t>
            </w:r>
            <w:r>
              <w:rPr>
                <w:rFonts w:ascii="Times New Roman" w:hAnsi="Times New Roman"/>
                <w:sz w:val="24"/>
                <w:szCs w:val="24"/>
              </w:rPr>
              <w:t xml:space="preserve"> (día 11</w:t>
            </w:r>
            <w:r w:rsidRPr="00CC5592">
              <w:rPr>
                <w:rFonts w:ascii="Times New Roman" w:hAnsi="Times New Roman"/>
                <w:sz w:val="24"/>
                <w:szCs w:val="24"/>
              </w:rPr>
              <w:t>)</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r w:rsidRPr="00CC5592">
              <w:rPr>
                <w:rFonts w:ascii="Times New Roman" w:hAnsi="Times New Roman"/>
                <w:sz w:val="24"/>
                <w:szCs w:val="24"/>
              </w:rPr>
              <w:t>Días de lluvia o nieve</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17 ( 5 de nieve)</w:t>
            </w:r>
          </w:p>
        </w:tc>
        <w:tc>
          <w:tcPr>
            <w:tcW w:w="2976" w:type="dxa"/>
            <w:shd w:val="clear" w:color="auto" w:fill="auto"/>
          </w:tcPr>
          <w:p w:rsidR="00203FB5" w:rsidRPr="00CC5592" w:rsidRDefault="0002208E" w:rsidP="002A111A">
            <w:pPr>
              <w:ind w:right="-568"/>
              <w:jc w:val="center"/>
              <w:rPr>
                <w:rFonts w:ascii="Times New Roman" w:hAnsi="Times New Roman"/>
                <w:sz w:val="24"/>
                <w:szCs w:val="24"/>
              </w:rPr>
            </w:pPr>
            <w:r>
              <w:rPr>
                <w:rFonts w:ascii="Times New Roman" w:hAnsi="Times New Roman"/>
                <w:sz w:val="24"/>
                <w:szCs w:val="24"/>
              </w:rPr>
              <w:t>15 (1</w:t>
            </w:r>
            <w:r w:rsidR="00203FB5">
              <w:rPr>
                <w:rFonts w:ascii="Times New Roman" w:hAnsi="Times New Roman"/>
                <w:sz w:val="24"/>
                <w:szCs w:val="24"/>
              </w:rPr>
              <w:t xml:space="preserve"> de nieve)</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r w:rsidRPr="00CC5592">
              <w:rPr>
                <w:rFonts w:ascii="Times New Roman" w:hAnsi="Times New Roman"/>
                <w:sz w:val="24"/>
                <w:szCs w:val="24"/>
              </w:rPr>
              <w:t>Nº de heladas</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10</w:t>
            </w:r>
          </w:p>
        </w:tc>
        <w:tc>
          <w:tcPr>
            <w:tcW w:w="2976"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7</w:t>
            </w:r>
          </w:p>
        </w:tc>
      </w:tr>
      <w:tr w:rsidR="00203FB5" w:rsidRPr="00CC5592" w:rsidTr="002A111A">
        <w:tc>
          <w:tcPr>
            <w:tcW w:w="3119" w:type="dxa"/>
            <w:shd w:val="clear" w:color="auto" w:fill="auto"/>
          </w:tcPr>
          <w:p w:rsidR="00203FB5" w:rsidRPr="00CC5592" w:rsidRDefault="00203FB5" w:rsidP="002A111A">
            <w:pPr>
              <w:ind w:right="-568"/>
              <w:jc w:val="both"/>
              <w:rPr>
                <w:rFonts w:ascii="Times New Roman" w:hAnsi="Times New Roman"/>
                <w:sz w:val="24"/>
                <w:szCs w:val="24"/>
              </w:rPr>
            </w:pPr>
            <w:r w:rsidRPr="00CC5592">
              <w:rPr>
                <w:rFonts w:ascii="Times New Roman" w:hAnsi="Times New Roman"/>
                <w:sz w:val="24"/>
                <w:szCs w:val="24"/>
              </w:rPr>
              <w:t>Nº de nieblas</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0</w:t>
            </w:r>
          </w:p>
        </w:tc>
        <w:tc>
          <w:tcPr>
            <w:tcW w:w="2976"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6</w:t>
            </w:r>
          </w:p>
        </w:tc>
      </w:tr>
      <w:tr w:rsidR="00203FB5" w:rsidRPr="00CC5592" w:rsidTr="002A111A">
        <w:trPr>
          <w:trHeight w:val="299"/>
        </w:trPr>
        <w:tc>
          <w:tcPr>
            <w:tcW w:w="3119" w:type="dxa"/>
            <w:shd w:val="clear" w:color="auto" w:fill="auto"/>
          </w:tcPr>
          <w:p w:rsidR="00203FB5" w:rsidRPr="00CC5592" w:rsidRDefault="00203FB5" w:rsidP="002A111A">
            <w:pPr>
              <w:ind w:right="-568"/>
              <w:jc w:val="both"/>
              <w:rPr>
                <w:rFonts w:ascii="Times New Roman" w:hAnsi="Times New Roman"/>
                <w:sz w:val="24"/>
                <w:szCs w:val="24"/>
              </w:rPr>
            </w:pPr>
            <w:r w:rsidRPr="00CC5592">
              <w:rPr>
                <w:rFonts w:ascii="Times New Roman" w:hAnsi="Times New Roman"/>
                <w:sz w:val="24"/>
                <w:szCs w:val="24"/>
              </w:rPr>
              <w:t>Racha de viento más fuerte</w:t>
            </w:r>
          </w:p>
        </w:tc>
        <w:tc>
          <w:tcPr>
            <w:tcW w:w="2977"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51,5 km/h del NE (día 17)</w:t>
            </w:r>
          </w:p>
        </w:tc>
        <w:tc>
          <w:tcPr>
            <w:tcW w:w="2976" w:type="dxa"/>
            <w:shd w:val="clear" w:color="auto" w:fill="auto"/>
          </w:tcPr>
          <w:p w:rsidR="00203FB5" w:rsidRPr="00CC5592" w:rsidRDefault="00203FB5" w:rsidP="002A111A">
            <w:pPr>
              <w:ind w:right="-568"/>
              <w:jc w:val="center"/>
              <w:rPr>
                <w:rFonts w:ascii="Times New Roman" w:hAnsi="Times New Roman"/>
                <w:sz w:val="24"/>
                <w:szCs w:val="24"/>
              </w:rPr>
            </w:pPr>
            <w:r>
              <w:rPr>
                <w:rFonts w:ascii="Times New Roman" w:hAnsi="Times New Roman"/>
                <w:sz w:val="24"/>
                <w:szCs w:val="24"/>
              </w:rPr>
              <w:t>57,9</w:t>
            </w:r>
            <w:r w:rsidRPr="00CC5592">
              <w:rPr>
                <w:rFonts w:ascii="Times New Roman" w:hAnsi="Times New Roman"/>
                <w:sz w:val="24"/>
                <w:szCs w:val="24"/>
              </w:rPr>
              <w:t xml:space="preserve"> km/h </w:t>
            </w:r>
            <w:r>
              <w:rPr>
                <w:rFonts w:ascii="Times New Roman" w:hAnsi="Times New Roman"/>
                <w:sz w:val="24"/>
                <w:szCs w:val="24"/>
              </w:rPr>
              <w:t>del N (día 15)</w:t>
            </w:r>
            <w:r w:rsidRPr="00CC5592">
              <w:rPr>
                <w:rFonts w:ascii="Times New Roman" w:hAnsi="Times New Roman"/>
                <w:sz w:val="24"/>
                <w:szCs w:val="24"/>
              </w:rPr>
              <w:t>)</w:t>
            </w:r>
          </w:p>
        </w:tc>
      </w:tr>
      <w:tr w:rsidR="00203FB5" w:rsidTr="002A111A">
        <w:trPr>
          <w:trHeight w:val="299"/>
        </w:trPr>
        <w:tc>
          <w:tcPr>
            <w:tcW w:w="3119" w:type="dxa"/>
            <w:shd w:val="clear" w:color="auto" w:fill="auto"/>
          </w:tcPr>
          <w:p w:rsidR="00203FB5" w:rsidRPr="00CC5592" w:rsidRDefault="00203FB5" w:rsidP="002A111A">
            <w:pPr>
              <w:ind w:right="-568"/>
              <w:jc w:val="both"/>
              <w:rPr>
                <w:rFonts w:ascii="Times New Roman" w:hAnsi="Times New Roman"/>
                <w:sz w:val="24"/>
                <w:szCs w:val="24"/>
              </w:rPr>
            </w:pPr>
            <w:r>
              <w:rPr>
                <w:rFonts w:ascii="Times New Roman" w:hAnsi="Times New Roman"/>
                <w:sz w:val="24"/>
                <w:szCs w:val="24"/>
              </w:rPr>
              <w:t>Cielo muy cubierto</w:t>
            </w:r>
          </w:p>
        </w:tc>
        <w:tc>
          <w:tcPr>
            <w:tcW w:w="2977" w:type="dxa"/>
            <w:shd w:val="clear" w:color="auto" w:fill="auto"/>
          </w:tcPr>
          <w:p w:rsidR="00203FB5" w:rsidRDefault="00203FB5" w:rsidP="002A111A">
            <w:pPr>
              <w:ind w:right="-568"/>
              <w:jc w:val="center"/>
              <w:rPr>
                <w:rFonts w:ascii="Times New Roman" w:hAnsi="Times New Roman"/>
                <w:sz w:val="24"/>
                <w:szCs w:val="24"/>
              </w:rPr>
            </w:pPr>
            <w:r>
              <w:rPr>
                <w:rFonts w:ascii="Times New Roman" w:hAnsi="Times New Roman"/>
                <w:sz w:val="24"/>
                <w:szCs w:val="24"/>
              </w:rPr>
              <w:t>12  días</w:t>
            </w:r>
          </w:p>
        </w:tc>
        <w:tc>
          <w:tcPr>
            <w:tcW w:w="2976" w:type="dxa"/>
            <w:shd w:val="clear" w:color="auto" w:fill="auto"/>
          </w:tcPr>
          <w:p w:rsidR="00203FB5" w:rsidRDefault="00203FB5" w:rsidP="002A111A">
            <w:pPr>
              <w:ind w:right="-568"/>
              <w:jc w:val="center"/>
              <w:rPr>
                <w:rFonts w:ascii="Times New Roman" w:hAnsi="Times New Roman"/>
                <w:sz w:val="24"/>
                <w:szCs w:val="24"/>
              </w:rPr>
            </w:pPr>
            <w:r>
              <w:rPr>
                <w:rFonts w:ascii="Times New Roman" w:hAnsi="Times New Roman"/>
                <w:sz w:val="24"/>
                <w:szCs w:val="24"/>
              </w:rPr>
              <w:t>19 días</w:t>
            </w:r>
          </w:p>
        </w:tc>
      </w:tr>
    </w:tbl>
    <w:p w:rsidR="00203FB5" w:rsidRDefault="00203FB5" w:rsidP="00203FB5">
      <w:pPr>
        <w:spacing w:line="240" w:lineRule="auto"/>
        <w:ind w:right="-567"/>
        <w:jc w:val="both"/>
        <w:rPr>
          <w:rFonts w:ascii="Times New Roman" w:hAnsi="Times New Roman"/>
          <w:sz w:val="24"/>
          <w:szCs w:val="24"/>
        </w:rPr>
      </w:pPr>
    </w:p>
    <w:p w:rsidR="0058427C" w:rsidRDefault="00BA64B6" w:rsidP="00BA64B6">
      <w:pPr>
        <w:spacing w:after="0" w:line="240" w:lineRule="auto"/>
        <w:ind w:left="-426" w:right="-994"/>
        <w:rPr>
          <w:rFonts w:ascii="Times New Roman" w:eastAsia="Times New Roman" w:hAnsi="Times New Roman"/>
          <w:b/>
          <w:bCs/>
          <w:color w:val="C00000"/>
          <w:sz w:val="36"/>
          <w:szCs w:val="36"/>
          <w:u w:val="single"/>
          <w:lang w:eastAsia="es-ES"/>
        </w:rPr>
      </w:pPr>
      <w:r w:rsidRPr="00BA64B6">
        <w:rPr>
          <w:rFonts w:ascii="Times New Roman" w:eastAsia="Times New Roman" w:hAnsi="Times New Roman"/>
          <w:b/>
          <w:bCs/>
          <w:color w:val="C00000"/>
          <w:sz w:val="36"/>
          <w:szCs w:val="36"/>
          <w:lang w:eastAsia="es-ES"/>
        </w:rPr>
        <w:lastRenderedPageBreak/>
        <w:t xml:space="preserve">     </w:t>
      </w:r>
      <w:r w:rsidR="0058427C" w:rsidRPr="0058427C">
        <w:rPr>
          <w:rFonts w:ascii="Times New Roman" w:eastAsia="Times New Roman" w:hAnsi="Times New Roman"/>
          <w:b/>
          <w:bCs/>
          <w:color w:val="C00000"/>
          <w:sz w:val="36"/>
          <w:szCs w:val="36"/>
          <w:u w:val="single"/>
          <w:lang w:eastAsia="es-ES"/>
        </w:rPr>
        <w:t>TEMPERATURAS  Y  PRECIPITACIONES DE FEBRERO</w:t>
      </w:r>
    </w:p>
    <w:tbl>
      <w:tblPr>
        <w:tblW w:w="4602" w:type="pct"/>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7"/>
        <w:gridCol w:w="624"/>
        <w:gridCol w:w="624"/>
        <w:gridCol w:w="623"/>
        <w:gridCol w:w="623"/>
        <w:gridCol w:w="630"/>
        <w:gridCol w:w="623"/>
        <w:gridCol w:w="623"/>
        <w:gridCol w:w="623"/>
        <w:gridCol w:w="623"/>
        <w:gridCol w:w="623"/>
        <w:gridCol w:w="623"/>
        <w:gridCol w:w="610"/>
      </w:tblGrid>
      <w:tr w:rsidR="00BA64B6" w:rsidRPr="00B34496" w:rsidTr="00BA64B6">
        <w:trPr>
          <w:cantSplit/>
          <w:jc w:val="center"/>
        </w:trPr>
        <w:tc>
          <w:tcPr>
            <w:tcW w:w="5000" w:type="pct"/>
            <w:gridSpan w:val="13"/>
          </w:tcPr>
          <w:p w:rsidR="00BA64B6" w:rsidRPr="00BA64B6" w:rsidRDefault="00BA64B6" w:rsidP="002A111A">
            <w:pPr>
              <w:keepNext/>
              <w:spacing w:after="0" w:line="240" w:lineRule="auto"/>
              <w:jc w:val="center"/>
              <w:outlineLvl w:val="2"/>
              <w:rPr>
                <w:rFonts w:ascii="Times New Roman" w:eastAsia="Times New Roman" w:hAnsi="Times New Roman"/>
                <w:b/>
                <w:bCs/>
                <w:sz w:val="28"/>
                <w:szCs w:val="28"/>
                <w:lang w:eastAsia="es-ES"/>
              </w:rPr>
            </w:pPr>
          </w:p>
          <w:p w:rsidR="00BA64B6" w:rsidRPr="00BA64B6" w:rsidRDefault="00BA64B6" w:rsidP="002A111A">
            <w:pPr>
              <w:keepNext/>
              <w:spacing w:after="0" w:line="240" w:lineRule="auto"/>
              <w:jc w:val="center"/>
              <w:outlineLvl w:val="2"/>
              <w:rPr>
                <w:rFonts w:ascii="Times New Roman" w:eastAsia="Times New Roman" w:hAnsi="Times New Roman"/>
                <w:b/>
                <w:bCs/>
                <w:sz w:val="28"/>
                <w:szCs w:val="28"/>
                <w:lang w:eastAsia="es-ES"/>
              </w:rPr>
            </w:pPr>
            <w:r w:rsidRPr="00BA64B6">
              <w:rPr>
                <w:rFonts w:ascii="Times New Roman" w:eastAsia="Times New Roman" w:hAnsi="Times New Roman"/>
                <w:b/>
                <w:bCs/>
                <w:sz w:val="28"/>
                <w:szCs w:val="28"/>
                <w:lang w:eastAsia="es-ES"/>
              </w:rPr>
              <w:t>TEMPERATURAS MEDIAS (ºC)</w:t>
            </w:r>
          </w:p>
        </w:tc>
      </w:tr>
      <w:tr w:rsidR="0058427C" w:rsidRPr="00B34496" w:rsidTr="00BA64B6">
        <w:trPr>
          <w:cantSplit/>
          <w:jc w:val="center"/>
        </w:trPr>
        <w:tc>
          <w:tcPr>
            <w:tcW w:w="660" w:type="pct"/>
          </w:tcPr>
          <w:p w:rsidR="0058427C" w:rsidRDefault="0058427C" w:rsidP="0058427C">
            <w:pPr>
              <w:spacing w:after="0" w:line="240" w:lineRule="auto"/>
              <w:jc w:val="center"/>
              <w:rPr>
                <w:rFonts w:ascii="Times New Roman" w:eastAsia="Times New Roman" w:hAnsi="Times New Roman"/>
                <w:b/>
                <w:bCs/>
                <w:sz w:val="20"/>
                <w:szCs w:val="20"/>
                <w:lang w:eastAsia="es-ES"/>
              </w:rPr>
            </w:pPr>
          </w:p>
          <w:p w:rsidR="0058427C" w:rsidRDefault="0058427C" w:rsidP="0058427C">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MEDIA GENERAL</w:t>
            </w:r>
          </w:p>
          <w:p w:rsidR="0058427C" w:rsidRDefault="0058427C" w:rsidP="002A111A">
            <w:pPr>
              <w:spacing w:after="0" w:line="240" w:lineRule="auto"/>
              <w:rPr>
                <w:rFonts w:ascii="Times New Roman" w:eastAsia="Times New Roman" w:hAnsi="Times New Roman"/>
                <w:b/>
                <w:bCs/>
                <w:sz w:val="20"/>
                <w:szCs w:val="20"/>
                <w:lang w:eastAsia="es-ES"/>
              </w:rPr>
            </w:pP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2005</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2006</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2007</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0"/>
                <w:lang w:eastAsia="es-ES"/>
              </w:rPr>
            </w:pPr>
            <w:r w:rsidRPr="00DE622B">
              <w:rPr>
                <w:rFonts w:ascii="Times New Roman" w:eastAsia="Times New Roman" w:hAnsi="Times New Roman"/>
                <w:b/>
                <w:bCs/>
                <w:sz w:val="20"/>
                <w:szCs w:val="20"/>
                <w:lang w:eastAsia="es-ES"/>
              </w:rPr>
              <w:t>2008</w:t>
            </w:r>
          </w:p>
        </w:tc>
        <w:tc>
          <w:tcPr>
            <w:tcW w:w="366" w:type="pct"/>
            <w:vAlign w:val="center"/>
          </w:tcPr>
          <w:p w:rsidR="0058427C" w:rsidRPr="00DE622B" w:rsidRDefault="0058427C" w:rsidP="002A111A">
            <w:pPr>
              <w:spacing w:after="0" w:line="240" w:lineRule="auto"/>
              <w:rPr>
                <w:rFonts w:ascii="Times New Roman" w:eastAsia="Times New Roman" w:hAnsi="Times New Roman"/>
                <w:b/>
                <w:bCs/>
                <w:sz w:val="20"/>
                <w:szCs w:val="20"/>
                <w:lang w:eastAsia="es-ES"/>
              </w:rPr>
            </w:pPr>
            <w:r w:rsidRPr="00DE622B">
              <w:rPr>
                <w:rFonts w:ascii="Times New Roman" w:eastAsia="Times New Roman" w:hAnsi="Times New Roman"/>
                <w:b/>
                <w:bCs/>
                <w:sz w:val="20"/>
                <w:szCs w:val="20"/>
                <w:lang w:eastAsia="es-ES"/>
              </w:rPr>
              <w:t>2009</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0"/>
                <w:lang w:eastAsia="es-ES"/>
              </w:rPr>
            </w:pPr>
            <w:r w:rsidRPr="00DE622B">
              <w:rPr>
                <w:rFonts w:ascii="Times New Roman" w:eastAsia="Times New Roman" w:hAnsi="Times New Roman"/>
                <w:b/>
                <w:bCs/>
                <w:sz w:val="20"/>
                <w:szCs w:val="20"/>
                <w:lang w:eastAsia="es-ES"/>
              </w:rPr>
              <w:t>2010</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2011</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2012</w:t>
            </w:r>
          </w:p>
        </w:tc>
        <w:tc>
          <w:tcPr>
            <w:tcW w:w="362" w:type="pct"/>
            <w:vAlign w:val="center"/>
          </w:tcPr>
          <w:p w:rsidR="0058427C" w:rsidRPr="00B55856" w:rsidRDefault="0058427C" w:rsidP="002A111A">
            <w:pPr>
              <w:spacing w:after="0" w:line="240" w:lineRule="auto"/>
              <w:rPr>
                <w:rFonts w:ascii="Times New Roman" w:eastAsia="Times New Roman" w:hAnsi="Times New Roman"/>
                <w:b/>
                <w:bCs/>
                <w:color w:val="000000"/>
                <w:sz w:val="20"/>
                <w:szCs w:val="24"/>
                <w:lang w:eastAsia="es-ES"/>
              </w:rPr>
            </w:pPr>
            <w:r w:rsidRPr="00B55856">
              <w:rPr>
                <w:rFonts w:ascii="Times New Roman" w:eastAsia="Times New Roman" w:hAnsi="Times New Roman"/>
                <w:b/>
                <w:bCs/>
                <w:color w:val="000000"/>
                <w:sz w:val="20"/>
                <w:szCs w:val="24"/>
                <w:lang w:eastAsia="es-ES"/>
              </w:rPr>
              <w:t>2013</w:t>
            </w:r>
          </w:p>
        </w:tc>
        <w:tc>
          <w:tcPr>
            <w:tcW w:w="362" w:type="pct"/>
            <w:vAlign w:val="center"/>
          </w:tcPr>
          <w:p w:rsidR="0058427C" w:rsidRPr="00D74C13" w:rsidRDefault="0058427C" w:rsidP="002A111A">
            <w:pPr>
              <w:keepNext/>
              <w:spacing w:after="0" w:line="240" w:lineRule="auto"/>
              <w:outlineLvl w:val="2"/>
              <w:rPr>
                <w:rFonts w:ascii="Times New Roman" w:eastAsia="Times New Roman" w:hAnsi="Times New Roman"/>
                <w:b/>
                <w:bCs/>
                <w:color w:val="000000"/>
                <w:sz w:val="20"/>
                <w:szCs w:val="20"/>
                <w:lang w:eastAsia="es-ES"/>
              </w:rPr>
            </w:pPr>
            <w:r w:rsidRPr="00D74C13">
              <w:rPr>
                <w:rFonts w:ascii="Times New Roman" w:eastAsia="Times New Roman" w:hAnsi="Times New Roman"/>
                <w:b/>
                <w:bCs/>
                <w:color w:val="000000"/>
                <w:sz w:val="20"/>
                <w:szCs w:val="20"/>
                <w:lang w:eastAsia="es-ES"/>
              </w:rPr>
              <w:t>2014</w:t>
            </w:r>
          </w:p>
        </w:tc>
        <w:tc>
          <w:tcPr>
            <w:tcW w:w="362" w:type="pct"/>
            <w:vAlign w:val="center"/>
          </w:tcPr>
          <w:p w:rsidR="0058427C" w:rsidRPr="00B34496" w:rsidRDefault="0058427C" w:rsidP="002A111A">
            <w:pPr>
              <w:keepNext/>
              <w:spacing w:after="0" w:line="240" w:lineRule="auto"/>
              <w:jc w:val="center"/>
              <w:outlineLvl w:val="2"/>
              <w:rPr>
                <w:rFonts w:ascii="Times New Roman" w:eastAsia="Times New Roman" w:hAnsi="Times New Roman"/>
                <w:b/>
                <w:bCs/>
                <w:sz w:val="20"/>
                <w:szCs w:val="20"/>
                <w:lang w:eastAsia="es-ES"/>
              </w:rPr>
            </w:pPr>
            <w:r w:rsidRPr="00B34496">
              <w:rPr>
                <w:rFonts w:ascii="Times New Roman" w:eastAsia="Times New Roman" w:hAnsi="Times New Roman"/>
                <w:b/>
                <w:bCs/>
                <w:sz w:val="20"/>
                <w:szCs w:val="20"/>
                <w:lang w:eastAsia="es-ES"/>
              </w:rPr>
              <w:t>2015</w:t>
            </w:r>
          </w:p>
        </w:tc>
        <w:tc>
          <w:tcPr>
            <w:tcW w:w="354" w:type="pct"/>
            <w:vAlign w:val="center"/>
          </w:tcPr>
          <w:p w:rsidR="0058427C" w:rsidRPr="00B34496" w:rsidRDefault="0058427C" w:rsidP="002A111A">
            <w:pPr>
              <w:keepNext/>
              <w:spacing w:after="0" w:line="240" w:lineRule="auto"/>
              <w:jc w:val="center"/>
              <w:outlineLvl w:val="2"/>
              <w:rPr>
                <w:rFonts w:ascii="Times New Roman" w:eastAsia="Times New Roman" w:hAnsi="Times New Roman"/>
                <w:b/>
                <w:bCs/>
                <w:sz w:val="20"/>
                <w:szCs w:val="20"/>
                <w:lang w:eastAsia="es-ES"/>
              </w:rPr>
            </w:pPr>
            <w:r w:rsidRPr="00B34496">
              <w:rPr>
                <w:rFonts w:ascii="Times New Roman" w:eastAsia="Times New Roman" w:hAnsi="Times New Roman"/>
                <w:b/>
                <w:bCs/>
                <w:sz w:val="20"/>
                <w:szCs w:val="20"/>
                <w:lang w:eastAsia="es-ES"/>
              </w:rPr>
              <w:t>2016</w:t>
            </w:r>
          </w:p>
        </w:tc>
      </w:tr>
      <w:tr w:rsidR="0058427C" w:rsidRPr="00A2640E" w:rsidTr="00BA64B6">
        <w:trPr>
          <w:cantSplit/>
          <w:jc w:val="center"/>
        </w:trPr>
        <w:tc>
          <w:tcPr>
            <w:tcW w:w="660" w:type="pct"/>
          </w:tcPr>
          <w:p w:rsidR="0058427C" w:rsidRPr="002A111A" w:rsidRDefault="0058427C" w:rsidP="002A111A">
            <w:pPr>
              <w:spacing w:after="0" w:line="240" w:lineRule="auto"/>
              <w:jc w:val="center"/>
              <w:rPr>
                <w:rFonts w:ascii="Times New Roman" w:eastAsia="Times New Roman" w:hAnsi="Times New Roman"/>
                <w:sz w:val="24"/>
                <w:szCs w:val="24"/>
                <w:lang w:eastAsia="es-ES"/>
              </w:rPr>
            </w:pPr>
          </w:p>
          <w:p w:rsidR="0058427C" w:rsidRPr="002A111A" w:rsidRDefault="0058427C" w:rsidP="0058427C">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4,5</w:t>
            </w:r>
          </w:p>
        </w:tc>
        <w:tc>
          <w:tcPr>
            <w:tcW w:w="362" w:type="pct"/>
            <w:vAlign w:val="center"/>
          </w:tcPr>
          <w:p w:rsidR="0058427C" w:rsidRPr="002A111A" w:rsidRDefault="00BA64B6"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3,0</w:t>
            </w:r>
          </w:p>
        </w:tc>
        <w:tc>
          <w:tcPr>
            <w:tcW w:w="362" w:type="pct"/>
            <w:vAlign w:val="center"/>
          </w:tcPr>
          <w:p w:rsidR="0058427C" w:rsidRPr="002A111A" w:rsidRDefault="00BA64B6"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3,8</w:t>
            </w:r>
          </w:p>
        </w:tc>
        <w:tc>
          <w:tcPr>
            <w:tcW w:w="362" w:type="pct"/>
            <w:vAlign w:val="center"/>
          </w:tcPr>
          <w:p w:rsidR="0058427C" w:rsidRPr="002A111A" w:rsidRDefault="00BA64B6"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7,6</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8,4</w:t>
            </w:r>
          </w:p>
        </w:tc>
        <w:tc>
          <w:tcPr>
            <w:tcW w:w="366" w:type="pct"/>
            <w:vAlign w:val="center"/>
          </w:tcPr>
          <w:p w:rsidR="0058427C" w:rsidRPr="002A111A" w:rsidRDefault="0058427C"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6,5</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4,7</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6,3</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3,9</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color w:val="000000"/>
                <w:sz w:val="24"/>
                <w:szCs w:val="24"/>
                <w:lang w:eastAsia="es-ES"/>
              </w:rPr>
            </w:pPr>
            <w:r w:rsidRPr="002A111A">
              <w:rPr>
                <w:rFonts w:ascii="Times New Roman" w:eastAsia="Times New Roman" w:hAnsi="Times New Roman"/>
                <w:color w:val="000000"/>
                <w:sz w:val="24"/>
                <w:szCs w:val="24"/>
                <w:lang w:eastAsia="es-ES"/>
              </w:rPr>
              <w:t>5,0</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bCs/>
                <w:color w:val="000000" w:themeColor="text1"/>
                <w:sz w:val="24"/>
                <w:szCs w:val="24"/>
                <w:lang w:eastAsia="es-ES"/>
              </w:rPr>
            </w:pPr>
            <w:r w:rsidRPr="002A111A">
              <w:rPr>
                <w:rFonts w:ascii="Times New Roman" w:eastAsia="Times New Roman" w:hAnsi="Times New Roman"/>
                <w:bCs/>
                <w:color w:val="000000" w:themeColor="text1"/>
                <w:sz w:val="24"/>
                <w:szCs w:val="24"/>
                <w:lang w:eastAsia="es-ES"/>
              </w:rPr>
              <w:t>6,0</w:t>
            </w:r>
          </w:p>
        </w:tc>
        <w:tc>
          <w:tcPr>
            <w:tcW w:w="362" w:type="pct"/>
            <w:vAlign w:val="center"/>
          </w:tcPr>
          <w:p w:rsidR="0058427C" w:rsidRPr="002A111A" w:rsidRDefault="000E61B3"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4,7</w:t>
            </w:r>
          </w:p>
        </w:tc>
        <w:tc>
          <w:tcPr>
            <w:tcW w:w="354" w:type="pct"/>
            <w:vAlign w:val="center"/>
          </w:tcPr>
          <w:p w:rsidR="0058427C" w:rsidRPr="002A111A" w:rsidRDefault="000E61B3" w:rsidP="002A111A">
            <w:pPr>
              <w:spacing w:after="0" w:line="240" w:lineRule="auto"/>
              <w:rPr>
                <w:rFonts w:ascii="Times New Roman" w:eastAsia="Times New Roman" w:hAnsi="Times New Roman"/>
                <w:b/>
                <w:bCs/>
                <w:sz w:val="24"/>
                <w:szCs w:val="24"/>
                <w:lang w:eastAsia="es-ES"/>
              </w:rPr>
            </w:pPr>
            <w:r w:rsidRPr="002A111A">
              <w:rPr>
                <w:rFonts w:ascii="Times New Roman" w:eastAsia="Times New Roman" w:hAnsi="Times New Roman"/>
                <w:b/>
                <w:bCs/>
                <w:sz w:val="24"/>
                <w:szCs w:val="24"/>
                <w:lang w:eastAsia="es-ES"/>
              </w:rPr>
              <w:t>6,5</w:t>
            </w:r>
          </w:p>
        </w:tc>
      </w:tr>
      <w:tr w:rsidR="00BA64B6" w:rsidRPr="00BA64B6" w:rsidTr="00BA64B6">
        <w:trPr>
          <w:cantSplit/>
          <w:jc w:val="center"/>
        </w:trPr>
        <w:tc>
          <w:tcPr>
            <w:tcW w:w="5000" w:type="pct"/>
            <w:gridSpan w:val="13"/>
          </w:tcPr>
          <w:p w:rsidR="00BA64B6" w:rsidRPr="00BA64B6" w:rsidRDefault="00BA64B6" w:rsidP="002A111A">
            <w:pPr>
              <w:spacing w:after="0" w:line="240" w:lineRule="auto"/>
              <w:jc w:val="center"/>
              <w:rPr>
                <w:rFonts w:ascii="Times New Roman" w:eastAsia="Times New Roman" w:hAnsi="Times New Roman"/>
                <w:b/>
                <w:bCs/>
                <w:sz w:val="28"/>
                <w:szCs w:val="28"/>
                <w:lang w:eastAsia="es-ES"/>
              </w:rPr>
            </w:pPr>
          </w:p>
          <w:p w:rsidR="00BA64B6" w:rsidRPr="00BA64B6" w:rsidRDefault="00BA64B6" w:rsidP="00BA64B6">
            <w:pPr>
              <w:spacing w:after="0" w:line="240" w:lineRule="auto"/>
              <w:jc w:val="center"/>
              <w:rPr>
                <w:rFonts w:ascii="Times New Roman" w:eastAsia="Times New Roman" w:hAnsi="Times New Roman"/>
                <w:b/>
                <w:bCs/>
                <w:sz w:val="28"/>
                <w:szCs w:val="28"/>
                <w:lang w:eastAsia="es-ES"/>
              </w:rPr>
            </w:pPr>
            <w:r>
              <w:rPr>
                <w:rFonts w:ascii="Times New Roman" w:eastAsia="Times New Roman" w:hAnsi="Times New Roman"/>
                <w:b/>
                <w:bCs/>
                <w:sz w:val="28"/>
                <w:szCs w:val="28"/>
                <w:lang w:eastAsia="es-ES"/>
              </w:rPr>
              <w:t>PRECIPITACIONES TOTALES (l</w:t>
            </w:r>
            <w:r w:rsidRPr="00BA64B6">
              <w:rPr>
                <w:rFonts w:ascii="Times New Roman" w:eastAsia="Times New Roman" w:hAnsi="Times New Roman"/>
                <w:b/>
                <w:bCs/>
                <w:sz w:val="28"/>
                <w:szCs w:val="28"/>
                <w:lang w:eastAsia="es-ES"/>
              </w:rPr>
              <w:t>/m</w:t>
            </w:r>
            <w:r w:rsidRPr="00BA64B6">
              <w:rPr>
                <w:rFonts w:ascii="Times New Roman" w:eastAsia="Times New Roman" w:hAnsi="Times New Roman"/>
                <w:b/>
                <w:bCs/>
                <w:sz w:val="28"/>
                <w:szCs w:val="28"/>
                <w:vertAlign w:val="superscript"/>
                <w:lang w:eastAsia="es-ES"/>
              </w:rPr>
              <w:t>2</w:t>
            </w:r>
            <w:r w:rsidRPr="00BA64B6">
              <w:rPr>
                <w:rFonts w:ascii="Times New Roman" w:eastAsia="Times New Roman" w:hAnsi="Times New Roman"/>
                <w:b/>
                <w:bCs/>
                <w:sz w:val="28"/>
                <w:szCs w:val="28"/>
                <w:lang w:eastAsia="es-ES"/>
              </w:rPr>
              <w:t>)</w:t>
            </w:r>
          </w:p>
        </w:tc>
      </w:tr>
      <w:tr w:rsidR="0058427C" w:rsidRPr="00A2640E" w:rsidTr="00BA64B6">
        <w:trPr>
          <w:cantSplit/>
          <w:jc w:val="center"/>
        </w:trPr>
        <w:tc>
          <w:tcPr>
            <w:tcW w:w="660" w:type="pct"/>
          </w:tcPr>
          <w:p w:rsidR="0058427C" w:rsidRDefault="0058427C" w:rsidP="002A111A">
            <w:pPr>
              <w:spacing w:after="0" w:line="240" w:lineRule="auto"/>
              <w:jc w:val="center"/>
              <w:rPr>
                <w:rFonts w:ascii="Times New Roman" w:eastAsia="Times New Roman" w:hAnsi="Times New Roman"/>
                <w:b/>
                <w:bCs/>
                <w:sz w:val="20"/>
                <w:szCs w:val="24"/>
                <w:lang w:eastAsia="es-ES"/>
              </w:rPr>
            </w:pPr>
          </w:p>
          <w:p w:rsidR="0058427C" w:rsidRDefault="0058427C" w:rsidP="0058427C">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MEDIA GENERAL</w:t>
            </w:r>
          </w:p>
          <w:p w:rsidR="0058427C" w:rsidRDefault="0058427C" w:rsidP="002A111A">
            <w:pPr>
              <w:spacing w:after="0" w:line="240" w:lineRule="auto"/>
              <w:jc w:val="center"/>
              <w:rPr>
                <w:rFonts w:ascii="Times New Roman" w:eastAsia="Times New Roman" w:hAnsi="Times New Roman"/>
                <w:b/>
                <w:bCs/>
                <w:sz w:val="20"/>
                <w:szCs w:val="24"/>
                <w:lang w:eastAsia="es-ES"/>
              </w:rPr>
            </w:pPr>
          </w:p>
        </w:tc>
        <w:tc>
          <w:tcPr>
            <w:tcW w:w="362" w:type="pct"/>
            <w:vAlign w:val="center"/>
          </w:tcPr>
          <w:p w:rsidR="0058427C" w:rsidRPr="00DE622B" w:rsidRDefault="0058427C" w:rsidP="002A111A">
            <w:pPr>
              <w:spacing w:after="0" w:line="240" w:lineRule="auto"/>
              <w:jc w:val="center"/>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2005</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2006</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2007</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2008</w:t>
            </w:r>
          </w:p>
        </w:tc>
        <w:tc>
          <w:tcPr>
            <w:tcW w:w="366"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p>
          <w:p w:rsidR="0058427C" w:rsidRPr="00DE622B" w:rsidRDefault="0058427C" w:rsidP="002A111A">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2009</w:t>
            </w:r>
          </w:p>
          <w:p w:rsidR="0058427C" w:rsidRPr="00DE622B" w:rsidRDefault="0058427C" w:rsidP="002A111A">
            <w:pPr>
              <w:spacing w:after="0" w:line="240" w:lineRule="auto"/>
              <w:rPr>
                <w:rFonts w:ascii="Times New Roman" w:eastAsia="Times New Roman" w:hAnsi="Times New Roman"/>
                <w:b/>
                <w:bCs/>
                <w:sz w:val="20"/>
                <w:szCs w:val="24"/>
                <w:lang w:eastAsia="es-ES"/>
              </w:rPr>
            </w:pP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2010</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2011</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2012</w:t>
            </w:r>
          </w:p>
        </w:tc>
        <w:tc>
          <w:tcPr>
            <w:tcW w:w="362" w:type="pct"/>
            <w:vAlign w:val="center"/>
          </w:tcPr>
          <w:p w:rsidR="0058427C" w:rsidRPr="00DE622B" w:rsidRDefault="0058427C" w:rsidP="002A111A">
            <w:pPr>
              <w:spacing w:after="0" w:line="240" w:lineRule="auto"/>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2013</w:t>
            </w:r>
          </w:p>
        </w:tc>
        <w:tc>
          <w:tcPr>
            <w:tcW w:w="362" w:type="pct"/>
            <w:vAlign w:val="center"/>
          </w:tcPr>
          <w:p w:rsidR="0058427C" w:rsidRPr="00AF0274" w:rsidRDefault="0058427C" w:rsidP="002A111A">
            <w:pPr>
              <w:spacing w:after="0" w:line="240" w:lineRule="auto"/>
              <w:rPr>
                <w:rFonts w:ascii="Times New Roman" w:eastAsia="Times New Roman" w:hAnsi="Times New Roman"/>
                <w:b/>
                <w:bCs/>
                <w:color w:val="000000"/>
                <w:sz w:val="20"/>
                <w:szCs w:val="24"/>
                <w:lang w:eastAsia="es-ES"/>
              </w:rPr>
            </w:pPr>
            <w:r w:rsidRPr="00AF0274">
              <w:rPr>
                <w:rFonts w:ascii="Times New Roman" w:eastAsia="Times New Roman" w:hAnsi="Times New Roman"/>
                <w:b/>
                <w:bCs/>
                <w:color w:val="000000"/>
                <w:sz w:val="20"/>
                <w:szCs w:val="24"/>
                <w:lang w:eastAsia="es-ES"/>
              </w:rPr>
              <w:t>2014</w:t>
            </w:r>
          </w:p>
        </w:tc>
        <w:tc>
          <w:tcPr>
            <w:tcW w:w="362" w:type="pct"/>
            <w:vAlign w:val="center"/>
          </w:tcPr>
          <w:p w:rsidR="0058427C" w:rsidRPr="00DE622B" w:rsidRDefault="0058427C" w:rsidP="002A111A">
            <w:pPr>
              <w:spacing w:after="0" w:line="240" w:lineRule="auto"/>
              <w:jc w:val="center"/>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2015</w:t>
            </w:r>
          </w:p>
        </w:tc>
        <w:tc>
          <w:tcPr>
            <w:tcW w:w="354" w:type="pct"/>
            <w:vAlign w:val="center"/>
          </w:tcPr>
          <w:p w:rsidR="0058427C" w:rsidRPr="00A2640E" w:rsidRDefault="0058427C" w:rsidP="002A111A">
            <w:pPr>
              <w:spacing w:after="0" w:line="240" w:lineRule="auto"/>
              <w:jc w:val="center"/>
              <w:rPr>
                <w:rFonts w:ascii="Times New Roman" w:eastAsia="Times New Roman" w:hAnsi="Times New Roman"/>
                <w:b/>
                <w:bCs/>
                <w:sz w:val="20"/>
                <w:szCs w:val="24"/>
                <w:lang w:eastAsia="es-ES"/>
              </w:rPr>
            </w:pPr>
            <w:r w:rsidRPr="00A2640E">
              <w:rPr>
                <w:rFonts w:ascii="Times New Roman" w:eastAsia="Times New Roman" w:hAnsi="Times New Roman"/>
                <w:b/>
                <w:bCs/>
                <w:sz w:val="20"/>
                <w:szCs w:val="24"/>
                <w:lang w:eastAsia="es-ES"/>
              </w:rPr>
              <w:t>2016</w:t>
            </w:r>
          </w:p>
        </w:tc>
      </w:tr>
      <w:tr w:rsidR="0058427C" w:rsidRPr="00A2640E" w:rsidTr="00BA64B6">
        <w:trPr>
          <w:cantSplit/>
          <w:jc w:val="center"/>
        </w:trPr>
        <w:tc>
          <w:tcPr>
            <w:tcW w:w="660" w:type="pct"/>
          </w:tcPr>
          <w:p w:rsidR="0058427C" w:rsidRPr="002A111A" w:rsidRDefault="0058427C" w:rsidP="002A111A">
            <w:pPr>
              <w:spacing w:after="0" w:line="240" w:lineRule="auto"/>
              <w:jc w:val="center"/>
              <w:rPr>
                <w:rFonts w:ascii="Times New Roman" w:eastAsia="Times New Roman" w:hAnsi="Times New Roman"/>
                <w:sz w:val="24"/>
                <w:szCs w:val="24"/>
                <w:lang w:eastAsia="es-ES"/>
              </w:rPr>
            </w:pPr>
          </w:p>
          <w:p w:rsidR="0058427C" w:rsidRPr="002A111A" w:rsidRDefault="0058427C" w:rsidP="0058427C">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26</w:t>
            </w:r>
          </w:p>
        </w:tc>
        <w:tc>
          <w:tcPr>
            <w:tcW w:w="362" w:type="pct"/>
            <w:vAlign w:val="center"/>
          </w:tcPr>
          <w:p w:rsidR="0058427C" w:rsidRPr="002A111A" w:rsidRDefault="00BA64B6"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3,3</w:t>
            </w:r>
          </w:p>
        </w:tc>
        <w:tc>
          <w:tcPr>
            <w:tcW w:w="362" w:type="pct"/>
            <w:vAlign w:val="center"/>
          </w:tcPr>
          <w:p w:rsidR="0058427C" w:rsidRPr="002A111A" w:rsidRDefault="00BA64B6"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40,8</w:t>
            </w:r>
          </w:p>
        </w:tc>
        <w:tc>
          <w:tcPr>
            <w:tcW w:w="362" w:type="pct"/>
            <w:vAlign w:val="center"/>
          </w:tcPr>
          <w:p w:rsidR="0058427C" w:rsidRPr="002A111A" w:rsidRDefault="00BA64B6"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49,2</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31,8</w:t>
            </w:r>
          </w:p>
        </w:tc>
        <w:tc>
          <w:tcPr>
            <w:tcW w:w="366" w:type="pct"/>
            <w:vAlign w:val="center"/>
          </w:tcPr>
          <w:p w:rsidR="0058427C" w:rsidRPr="002A111A" w:rsidRDefault="0058427C" w:rsidP="002A111A">
            <w:pPr>
              <w:spacing w:after="0" w:line="240" w:lineRule="auto"/>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17</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47,7</w:t>
            </w:r>
          </w:p>
        </w:tc>
        <w:tc>
          <w:tcPr>
            <w:tcW w:w="362" w:type="pct"/>
            <w:vAlign w:val="center"/>
          </w:tcPr>
          <w:p w:rsidR="0058427C" w:rsidRPr="002A111A" w:rsidRDefault="0058427C" w:rsidP="002A111A">
            <w:pPr>
              <w:spacing w:after="0" w:line="240" w:lineRule="auto"/>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32,4</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3,9</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46,8</w:t>
            </w:r>
          </w:p>
        </w:tc>
        <w:tc>
          <w:tcPr>
            <w:tcW w:w="362" w:type="pct"/>
            <w:vAlign w:val="center"/>
          </w:tcPr>
          <w:p w:rsidR="0058427C" w:rsidRPr="002A111A" w:rsidRDefault="0058427C" w:rsidP="002A111A">
            <w:pPr>
              <w:spacing w:after="0" w:line="240" w:lineRule="auto"/>
              <w:jc w:val="center"/>
              <w:rPr>
                <w:rFonts w:ascii="Times New Roman" w:eastAsia="Times New Roman" w:hAnsi="Times New Roman"/>
                <w:bCs/>
                <w:color w:val="000000" w:themeColor="text1"/>
                <w:sz w:val="24"/>
                <w:szCs w:val="24"/>
                <w:lang w:eastAsia="es-ES"/>
              </w:rPr>
            </w:pPr>
            <w:r w:rsidRPr="002A111A">
              <w:rPr>
                <w:rFonts w:ascii="Times New Roman" w:eastAsia="Times New Roman" w:hAnsi="Times New Roman"/>
                <w:bCs/>
                <w:color w:val="000000" w:themeColor="text1"/>
                <w:sz w:val="24"/>
                <w:szCs w:val="24"/>
                <w:lang w:eastAsia="es-ES"/>
              </w:rPr>
              <w:t>62,2</w:t>
            </w:r>
          </w:p>
        </w:tc>
        <w:tc>
          <w:tcPr>
            <w:tcW w:w="362" w:type="pct"/>
            <w:vAlign w:val="center"/>
          </w:tcPr>
          <w:p w:rsidR="0058427C" w:rsidRPr="002A111A" w:rsidRDefault="000E61B3" w:rsidP="002A111A">
            <w:pPr>
              <w:spacing w:after="0" w:line="240" w:lineRule="auto"/>
              <w:jc w:val="center"/>
              <w:rPr>
                <w:rFonts w:ascii="Times New Roman" w:eastAsia="Times New Roman" w:hAnsi="Times New Roman"/>
                <w:sz w:val="24"/>
                <w:szCs w:val="24"/>
                <w:lang w:eastAsia="es-ES"/>
              </w:rPr>
            </w:pPr>
            <w:r w:rsidRPr="002A111A">
              <w:rPr>
                <w:rFonts w:ascii="Times New Roman" w:eastAsia="Times New Roman" w:hAnsi="Times New Roman"/>
                <w:sz w:val="24"/>
                <w:szCs w:val="24"/>
                <w:lang w:eastAsia="es-ES"/>
              </w:rPr>
              <w:t>12,2</w:t>
            </w:r>
          </w:p>
        </w:tc>
        <w:tc>
          <w:tcPr>
            <w:tcW w:w="354" w:type="pct"/>
            <w:vAlign w:val="center"/>
          </w:tcPr>
          <w:p w:rsidR="0058427C" w:rsidRPr="002A111A" w:rsidRDefault="000E61B3" w:rsidP="002A111A">
            <w:pPr>
              <w:spacing w:after="0" w:line="240" w:lineRule="auto"/>
              <w:jc w:val="center"/>
              <w:rPr>
                <w:rFonts w:ascii="Times New Roman" w:eastAsia="Times New Roman" w:hAnsi="Times New Roman"/>
                <w:b/>
                <w:bCs/>
                <w:sz w:val="24"/>
                <w:szCs w:val="24"/>
                <w:lang w:eastAsia="es-ES"/>
              </w:rPr>
            </w:pPr>
            <w:r w:rsidRPr="002A111A">
              <w:rPr>
                <w:rFonts w:ascii="Times New Roman" w:eastAsia="Times New Roman" w:hAnsi="Times New Roman"/>
                <w:b/>
                <w:bCs/>
                <w:sz w:val="24"/>
                <w:szCs w:val="24"/>
                <w:lang w:eastAsia="es-ES"/>
              </w:rPr>
              <w:t>46,9</w:t>
            </w:r>
          </w:p>
        </w:tc>
      </w:tr>
    </w:tbl>
    <w:p w:rsidR="00510E9F" w:rsidRDefault="00510E9F" w:rsidP="003B1E23">
      <w:pPr>
        <w:ind w:right="-568"/>
        <w:rPr>
          <w:rFonts w:ascii="Times New Roman" w:eastAsia="Times New Roman" w:hAnsi="Times New Roman"/>
          <w:b/>
          <w:color w:val="000000"/>
          <w:sz w:val="28"/>
          <w:szCs w:val="28"/>
          <w:u w:val="single"/>
          <w:lang w:eastAsia="es-ES"/>
        </w:rPr>
      </w:pPr>
    </w:p>
    <w:p w:rsidR="00A17C52" w:rsidRPr="00A81BEF" w:rsidRDefault="00510E9F" w:rsidP="00D63484">
      <w:pPr>
        <w:ind w:right="-425"/>
        <w:jc w:val="both"/>
        <w:rPr>
          <w:rFonts w:ascii="Times New Roman" w:hAnsi="Times New Roman"/>
          <w:noProof/>
          <w:sz w:val="24"/>
          <w:szCs w:val="24"/>
          <w:lang w:eastAsia="es-ES"/>
        </w:rPr>
      </w:pPr>
      <w:r>
        <w:rPr>
          <w:rFonts w:ascii="Times New Roman" w:hAnsi="Times New Roman"/>
          <w:noProof/>
          <w:sz w:val="24"/>
          <w:szCs w:val="24"/>
          <w:lang w:eastAsia="es-ES"/>
        </w:rPr>
        <w:t xml:space="preserve">        </w:t>
      </w:r>
      <w:r w:rsidR="00D63484" w:rsidRPr="00D63484">
        <w:rPr>
          <w:rFonts w:ascii="Times New Roman" w:hAnsi="Times New Roman"/>
          <w:noProof/>
          <w:sz w:val="24"/>
          <w:szCs w:val="24"/>
          <w:lang w:eastAsia="es-ES"/>
        </w:rPr>
        <w:drawing>
          <wp:inline distT="0" distB="0" distL="0" distR="0">
            <wp:extent cx="5429250" cy="2743200"/>
            <wp:effectExtent l="19050" t="0" r="19050" b="0"/>
            <wp:docPr id="12"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10E9F" w:rsidRDefault="00510E9F" w:rsidP="00157B23">
      <w:pPr>
        <w:spacing w:after="100" w:afterAutospacing="1" w:line="240" w:lineRule="auto"/>
        <w:ind w:right="-568"/>
        <w:jc w:val="center"/>
        <w:rPr>
          <w:rFonts w:ascii="Times New Roman" w:hAnsi="Times New Roman"/>
          <w:b/>
          <w:sz w:val="32"/>
          <w:szCs w:val="32"/>
          <w:u w:val="single"/>
        </w:rPr>
      </w:pPr>
      <w:r w:rsidRPr="00CC5592">
        <w:rPr>
          <w:rFonts w:ascii="Times New Roman" w:hAnsi="Times New Roman"/>
          <w:b/>
          <w:sz w:val="32"/>
          <w:szCs w:val="32"/>
          <w:u w:val="single"/>
        </w:rPr>
        <w:t>DATOS DE ALGUNOS DÍAS ESPECIALES</w:t>
      </w:r>
    </w:p>
    <w:p w:rsidR="00A81BEF" w:rsidRDefault="00F44C97" w:rsidP="003A6A7C">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40" w:lineRule="auto"/>
        <w:ind w:right="-567"/>
        <w:contextualSpacing/>
        <w:jc w:val="both"/>
        <w:rPr>
          <w:rFonts w:ascii="Times New Roman" w:hAnsi="Times New Roman"/>
          <w:sz w:val="24"/>
          <w:szCs w:val="24"/>
        </w:rPr>
      </w:pPr>
      <w:r w:rsidRPr="00252E93">
        <w:rPr>
          <w:rFonts w:ascii="Times New Roman" w:hAnsi="Times New Roman"/>
          <w:b/>
          <w:sz w:val="24"/>
          <w:szCs w:val="24"/>
          <w:u w:val="single"/>
        </w:rPr>
        <w:t xml:space="preserve">El 2 de </w:t>
      </w:r>
      <w:r w:rsidR="002041CD" w:rsidRPr="00252E93">
        <w:rPr>
          <w:rFonts w:ascii="Times New Roman" w:hAnsi="Times New Roman"/>
          <w:b/>
          <w:sz w:val="24"/>
          <w:szCs w:val="24"/>
          <w:u w:val="single"/>
        </w:rPr>
        <w:t xml:space="preserve">febrero, </w:t>
      </w:r>
      <w:r w:rsidR="00252E93" w:rsidRPr="00252E93">
        <w:rPr>
          <w:rFonts w:ascii="Times New Roman" w:hAnsi="Times New Roman"/>
          <w:b/>
          <w:sz w:val="24"/>
          <w:szCs w:val="24"/>
          <w:u w:val="single"/>
        </w:rPr>
        <w:t xml:space="preserve">DÍA DE LAS CANDELAS </w:t>
      </w:r>
      <w:r w:rsidR="002041CD" w:rsidRPr="00252E93">
        <w:rPr>
          <w:rFonts w:ascii="Times New Roman" w:hAnsi="Times New Roman"/>
          <w:b/>
          <w:sz w:val="24"/>
          <w:szCs w:val="24"/>
          <w:u w:val="single"/>
        </w:rPr>
        <w:t>o f</w:t>
      </w:r>
      <w:r w:rsidRPr="00252E93">
        <w:rPr>
          <w:rFonts w:ascii="Times New Roman" w:hAnsi="Times New Roman"/>
          <w:b/>
          <w:sz w:val="24"/>
          <w:szCs w:val="24"/>
          <w:u w:val="single"/>
        </w:rPr>
        <w:t>estividad de la Virgen de la Calle</w:t>
      </w:r>
      <w:r w:rsidR="00BF5E9D">
        <w:rPr>
          <w:rFonts w:ascii="Times New Roman" w:hAnsi="Times New Roman"/>
          <w:sz w:val="24"/>
          <w:szCs w:val="24"/>
        </w:rPr>
        <w:t>, tuvimos</w:t>
      </w:r>
      <w:r>
        <w:rPr>
          <w:rFonts w:ascii="Times New Roman" w:hAnsi="Times New Roman"/>
          <w:sz w:val="24"/>
          <w:szCs w:val="24"/>
        </w:rPr>
        <w:t xml:space="preserve"> un día fresco,</w:t>
      </w:r>
      <w:r w:rsidR="003A6A7C">
        <w:rPr>
          <w:rFonts w:ascii="Times New Roman" w:hAnsi="Times New Roman"/>
          <w:sz w:val="24"/>
          <w:szCs w:val="24"/>
        </w:rPr>
        <w:t xml:space="preserve"> pero no desapacible,</w:t>
      </w:r>
      <w:r>
        <w:rPr>
          <w:rFonts w:ascii="Times New Roman" w:hAnsi="Times New Roman"/>
          <w:sz w:val="24"/>
          <w:szCs w:val="24"/>
        </w:rPr>
        <w:t xml:space="preserve"> con</w:t>
      </w:r>
      <w:r w:rsidR="003A6A7C">
        <w:rPr>
          <w:rFonts w:ascii="Times New Roman" w:hAnsi="Times New Roman"/>
          <w:sz w:val="24"/>
          <w:szCs w:val="24"/>
        </w:rPr>
        <w:t xml:space="preserve"> temperaturas entre 5º y 8º</w:t>
      </w:r>
      <w:r>
        <w:rPr>
          <w:rFonts w:ascii="Times New Roman" w:hAnsi="Times New Roman"/>
          <w:sz w:val="24"/>
          <w:szCs w:val="24"/>
        </w:rPr>
        <w:t>.</w:t>
      </w:r>
      <w:r w:rsidR="003A6A7C">
        <w:rPr>
          <w:rFonts w:ascii="Times New Roman" w:hAnsi="Times New Roman"/>
          <w:sz w:val="24"/>
          <w:szCs w:val="24"/>
        </w:rPr>
        <w:t xml:space="preserve"> Hubo niebla alta hasta mediodía y el resto del día</w:t>
      </w:r>
      <w:r w:rsidR="008A123A">
        <w:rPr>
          <w:rFonts w:ascii="Times New Roman" w:hAnsi="Times New Roman"/>
          <w:sz w:val="24"/>
          <w:szCs w:val="24"/>
        </w:rPr>
        <w:t xml:space="preserve"> el cielo </w:t>
      </w:r>
      <w:r w:rsidR="003A6A7C">
        <w:rPr>
          <w:rFonts w:ascii="Times New Roman" w:hAnsi="Times New Roman"/>
          <w:sz w:val="24"/>
          <w:szCs w:val="24"/>
        </w:rPr>
        <w:t>se cubrió con altoestratos. El viento</w:t>
      </w:r>
      <w:r w:rsidR="008A123A">
        <w:rPr>
          <w:rFonts w:ascii="Times New Roman" w:hAnsi="Times New Roman"/>
          <w:sz w:val="24"/>
          <w:szCs w:val="24"/>
        </w:rPr>
        <w:t xml:space="preserve"> </w:t>
      </w:r>
      <w:r w:rsidR="003A6A7C">
        <w:rPr>
          <w:rFonts w:ascii="Times New Roman" w:hAnsi="Times New Roman"/>
          <w:sz w:val="24"/>
          <w:szCs w:val="24"/>
        </w:rPr>
        <w:t>sopló flojo</w:t>
      </w:r>
      <w:r w:rsidR="008A123A">
        <w:rPr>
          <w:rFonts w:ascii="Times New Roman" w:hAnsi="Times New Roman"/>
          <w:sz w:val="24"/>
          <w:szCs w:val="24"/>
        </w:rPr>
        <w:t xml:space="preserve"> del </w:t>
      </w:r>
      <w:r w:rsidR="003A6A7C">
        <w:rPr>
          <w:rFonts w:ascii="Times New Roman" w:hAnsi="Times New Roman"/>
          <w:sz w:val="24"/>
          <w:szCs w:val="24"/>
        </w:rPr>
        <w:t>S</w:t>
      </w:r>
      <w:r w:rsidR="008A123A">
        <w:rPr>
          <w:rFonts w:ascii="Times New Roman" w:hAnsi="Times New Roman"/>
          <w:sz w:val="24"/>
          <w:szCs w:val="24"/>
        </w:rPr>
        <w:t>W</w:t>
      </w:r>
      <w:r w:rsidR="00FA4BEA">
        <w:rPr>
          <w:rFonts w:ascii="Times New Roman" w:hAnsi="Times New Roman"/>
          <w:sz w:val="24"/>
          <w:szCs w:val="24"/>
        </w:rPr>
        <w:t xml:space="preserve"> o el aire estuvo en calma</w:t>
      </w:r>
      <w:r w:rsidR="008A123A">
        <w:rPr>
          <w:rFonts w:ascii="Times New Roman" w:hAnsi="Times New Roman"/>
          <w:sz w:val="24"/>
          <w:szCs w:val="24"/>
        </w:rPr>
        <w:t>. No llovió</w:t>
      </w:r>
      <w:r w:rsidR="00C972CF">
        <w:rPr>
          <w:rFonts w:ascii="Times New Roman" w:hAnsi="Times New Roman"/>
          <w:sz w:val="24"/>
          <w:szCs w:val="24"/>
        </w:rPr>
        <w:t>.</w:t>
      </w:r>
    </w:p>
    <w:p w:rsidR="002041CD" w:rsidRDefault="002041CD" w:rsidP="002041CD">
      <w:pPr>
        <w:spacing w:after="100" w:afterAutospacing="1" w:line="240" w:lineRule="auto"/>
        <w:ind w:right="-567"/>
        <w:contextualSpacing/>
        <w:jc w:val="both"/>
        <w:rPr>
          <w:rFonts w:ascii="Times New Roman" w:hAnsi="Times New Roman"/>
          <w:sz w:val="24"/>
          <w:szCs w:val="24"/>
        </w:rPr>
      </w:pPr>
    </w:p>
    <w:p w:rsidR="00C972CF" w:rsidRPr="00F44C97" w:rsidRDefault="00C972CF" w:rsidP="00FA4BEA">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40" w:lineRule="auto"/>
        <w:ind w:right="-567"/>
        <w:contextualSpacing/>
        <w:jc w:val="both"/>
        <w:rPr>
          <w:rFonts w:ascii="Times New Roman" w:hAnsi="Times New Roman"/>
          <w:sz w:val="24"/>
          <w:szCs w:val="24"/>
        </w:rPr>
      </w:pPr>
      <w:r w:rsidRPr="00252E93">
        <w:rPr>
          <w:rFonts w:ascii="Times New Roman" w:hAnsi="Times New Roman"/>
          <w:b/>
          <w:sz w:val="24"/>
          <w:szCs w:val="24"/>
          <w:u w:val="single"/>
        </w:rPr>
        <w:t xml:space="preserve">El día 14, </w:t>
      </w:r>
      <w:r w:rsidR="00252E93" w:rsidRPr="00252E93">
        <w:rPr>
          <w:rFonts w:ascii="Times New Roman" w:hAnsi="Times New Roman"/>
          <w:b/>
          <w:sz w:val="24"/>
          <w:szCs w:val="24"/>
          <w:u w:val="single"/>
        </w:rPr>
        <w:t>DÍA DE SAN VALENTÍN</w:t>
      </w:r>
      <w:r w:rsidR="003A6A7C">
        <w:rPr>
          <w:rFonts w:ascii="Times New Roman" w:hAnsi="Times New Roman"/>
          <w:sz w:val="24"/>
          <w:szCs w:val="24"/>
        </w:rPr>
        <w:t>, fue un día fresco y desapacible, con temperaturas en descenso a lo largo del día</w:t>
      </w:r>
      <w:r w:rsidR="00FA4BEA">
        <w:rPr>
          <w:rFonts w:ascii="Times New Roman" w:hAnsi="Times New Roman"/>
          <w:sz w:val="24"/>
          <w:szCs w:val="24"/>
        </w:rPr>
        <w:t xml:space="preserve"> (la máxima se registro a las 0 h.)</w:t>
      </w:r>
      <w:r w:rsidR="003A6A7C">
        <w:rPr>
          <w:rFonts w:ascii="Times New Roman" w:hAnsi="Times New Roman"/>
          <w:sz w:val="24"/>
          <w:szCs w:val="24"/>
        </w:rPr>
        <w:t xml:space="preserve"> y un  vie</w:t>
      </w:r>
      <w:r w:rsidR="00FA4BEA">
        <w:rPr>
          <w:rFonts w:ascii="Times New Roman" w:hAnsi="Times New Roman"/>
          <w:sz w:val="24"/>
          <w:szCs w:val="24"/>
        </w:rPr>
        <w:t xml:space="preserve">nto fuerte y constante del N-NW, con rachas cercanas a los 50 </w:t>
      </w:r>
      <w:proofErr w:type="spellStart"/>
      <w:r w:rsidR="00FA4BEA">
        <w:rPr>
          <w:rFonts w:ascii="Times New Roman" w:hAnsi="Times New Roman"/>
          <w:sz w:val="24"/>
          <w:szCs w:val="24"/>
        </w:rPr>
        <w:t>kms</w:t>
      </w:r>
      <w:proofErr w:type="spellEnd"/>
      <w:r w:rsidR="00FA4BEA">
        <w:rPr>
          <w:rFonts w:ascii="Times New Roman" w:hAnsi="Times New Roman"/>
          <w:sz w:val="24"/>
          <w:szCs w:val="24"/>
        </w:rPr>
        <w:t>/h.</w:t>
      </w:r>
      <w:r w:rsidR="003A6A7C">
        <w:rPr>
          <w:rFonts w:ascii="Times New Roman" w:hAnsi="Times New Roman"/>
          <w:sz w:val="24"/>
          <w:szCs w:val="24"/>
        </w:rPr>
        <w:t xml:space="preserve"> </w:t>
      </w:r>
      <w:r>
        <w:rPr>
          <w:rFonts w:ascii="Times New Roman" w:hAnsi="Times New Roman"/>
          <w:sz w:val="24"/>
          <w:szCs w:val="24"/>
        </w:rPr>
        <w:t>El cielo estuvo</w:t>
      </w:r>
      <w:r w:rsidR="00FA4BEA">
        <w:rPr>
          <w:rFonts w:ascii="Times New Roman" w:hAnsi="Times New Roman"/>
          <w:sz w:val="24"/>
          <w:szCs w:val="24"/>
        </w:rPr>
        <w:t xml:space="preserve"> muy cubierto</w:t>
      </w:r>
      <w:r>
        <w:rPr>
          <w:rFonts w:ascii="Times New Roman" w:hAnsi="Times New Roman"/>
          <w:sz w:val="24"/>
          <w:szCs w:val="24"/>
        </w:rPr>
        <w:t>,</w:t>
      </w:r>
      <w:r w:rsidR="00FA4BEA">
        <w:rPr>
          <w:rFonts w:ascii="Times New Roman" w:hAnsi="Times New Roman"/>
          <w:sz w:val="24"/>
          <w:szCs w:val="24"/>
        </w:rPr>
        <w:t xml:space="preserve"> pero llovió poco (1 litro), por la noche.</w:t>
      </w:r>
      <w:r w:rsidR="00585E9F">
        <w:rPr>
          <w:rFonts w:ascii="Times New Roman" w:hAnsi="Times New Roman"/>
          <w:sz w:val="24"/>
          <w:szCs w:val="24"/>
        </w:rPr>
        <w:t xml:space="preserve">  </w:t>
      </w:r>
    </w:p>
    <w:p w:rsidR="003B1E23" w:rsidRDefault="003B1E23" w:rsidP="003B1E23">
      <w:pPr>
        <w:spacing w:after="0" w:line="240" w:lineRule="auto"/>
        <w:ind w:left="-993" w:right="-1419"/>
        <w:rPr>
          <w:rFonts w:ascii="Times New Roman" w:eastAsia="Times New Roman" w:hAnsi="Times New Roman"/>
          <w:b/>
          <w:bCs/>
          <w:color w:val="000000"/>
          <w:sz w:val="32"/>
          <w:szCs w:val="24"/>
          <w:u w:val="single"/>
          <w:lang w:eastAsia="es-ES"/>
        </w:rPr>
      </w:pPr>
    </w:p>
    <w:p w:rsidR="00FA4BEA" w:rsidRDefault="00FA4BEA" w:rsidP="003B1E23">
      <w:pPr>
        <w:spacing w:after="0" w:line="240" w:lineRule="auto"/>
        <w:ind w:left="-993" w:right="-1419"/>
        <w:rPr>
          <w:rFonts w:ascii="Times New Roman" w:eastAsia="Times New Roman" w:hAnsi="Times New Roman"/>
          <w:b/>
          <w:bCs/>
          <w:color w:val="000000"/>
          <w:sz w:val="32"/>
          <w:szCs w:val="24"/>
          <w:u w:val="single"/>
          <w:lang w:eastAsia="es-ES"/>
        </w:rPr>
      </w:pPr>
    </w:p>
    <w:p w:rsidR="003B1E23" w:rsidRPr="00C90149" w:rsidRDefault="003B1E23" w:rsidP="003B1E23">
      <w:pPr>
        <w:spacing w:after="0" w:line="240" w:lineRule="auto"/>
        <w:ind w:left="-993" w:right="-1419"/>
        <w:rPr>
          <w:rFonts w:ascii="Times New Roman" w:eastAsia="Times New Roman" w:hAnsi="Times New Roman"/>
          <w:color w:val="000000"/>
          <w:sz w:val="32"/>
          <w:szCs w:val="24"/>
          <w:lang w:eastAsia="es-ES"/>
        </w:rPr>
      </w:pPr>
      <w:r w:rsidRPr="00C90149">
        <w:rPr>
          <w:rFonts w:ascii="Times New Roman" w:eastAsia="Times New Roman" w:hAnsi="Times New Roman"/>
          <w:b/>
          <w:bCs/>
          <w:color w:val="000000"/>
          <w:sz w:val="32"/>
          <w:szCs w:val="24"/>
          <w:u w:val="single"/>
          <w:lang w:eastAsia="es-ES"/>
        </w:rPr>
        <w:lastRenderedPageBreak/>
        <w:t xml:space="preserve">PARTE METEOROLÓGICO MENSUAL: </w:t>
      </w:r>
      <w:r>
        <w:rPr>
          <w:rFonts w:ascii="Times New Roman" w:eastAsia="Times New Roman" w:hAnsi="Times New Roman"/>
          <w:b/>
          <w:bCs/>
          <w:color w:val="000000"/>
          <w:sz w:val="32"/>
          <w:szCs w:val="24"/>
          <w:u w:val="single"/>
          <w:lang w:eastAsia="es-ES"/>
        </w:rPr>
        <w:t xml:space="preserve">FEBRERO </w:t>
      </w:r>
      <w:r>
        <w:rPr>
          <w:rFonts w:ascii="Times New Roman" w:eastAsia="Times New Roman" w:hAnsi="Times New Roman"/>
          <w:b/>
          <w:color w:val="000000"/>
          <w:sz w:val="32"/>
          <w:szCs w:val="24"/>
          <w:u w:val="single"/>
          <w:lang w:eastAsia="es-ES"/>
        </w:rPr>
        <w:t>2016</w:t>
      </w:r>
      <w:r w:rsidRPr="00C90149">
        <w:rPr>
          <w:rFonts w:ascii="Times New Roman" w:eastAsia="Times New Roman" w:hAnsi="Times New Roman"/>
          <w:b/>
          <w:color w:val="000000"/>
          <w:sz w:val="32"/>
          <w:szCs w:val="24"/>
          <w:u w:val="single"/>
          <w:lang w:eastAsia="es-ES"/>
        </w:rPr>
        <w:t xml:space="preserve"> </w:t>
      </w:r>
      <w:r>
        <w:rPr>
          <w:rFonts w:ascii="Times New Roman" w:eastAsia="Times New Roman" w:hAnsi="Times New Roman"/>
          <w:b/>
          <w:color w:val="000000"/>
          <w:sz w:val="32"/>
          <w:szCs w:val="24"/>
          <w:u w:val="single"/>
          <w:lang w:eastAsia="es-ES"/>
        </w:rPr>
        <w:t>–</w:t>
      </w:r>
      <w:r w:rsidRPr="00C90149">
        <w:rPr>
          <w:rFonts w:ascii="Times New Roman" w:eastAsia="Times New Roman" w:hAnsi="Times New Roman"/>
          <w:b/>
          <w:color w:val="000000"/>
          <w:sz w:val="32"/>
          <w:szCs w:val="24"/>
          <w:u w:val="single"/>
          <w:lang w:eastAsia="es-ES"/>
        </w:rPr>
        <w:t xml:space="preserve"> DAVIS</w:t>
      </w:r>
    </w:p>
    <w:p w:rsidR="003B1E23" w:rsidRPr="006E1EED" w:rsidRDefault="003B1E23" w:rsidP="003B1E23">
      <w:pPr>
        <w:spacing w:after="0" w:line="240" w:lineRule="auto"/>
        <w:ind w:left="-993" w:right="-1419"/>
        <w:rPr>
          <w:rFonts w:ascii="Times New Roman" w:eastAsia="Times New Roman" w:hAnsi="Times New Roman"/>
          <w:b/>
          <w:bCs/>
          <w:sz w:val="28"/>
          <w:szCs w:val="24"/>
          <w:u w:val="single"/>
          <w:lang w:eastAsia="es-ES"/>
        </w:rPr>
      </w:pPr>
    </w:p>
    <w:tbl>
      <w:tblPr>
        <w:tblW w:w="11505"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824"/>
        <w:gridCol w:w="850"/>
        <w:gridCol w:w="709"/>
        <w:gridCol w:w="992"/>
        <w:gridCol w:w="638"/>
        <w:gridCol w:w="638"/>
        <w:gridCol w:w="709"/>
        <w:gridCol w:w="425"/>
        <w:gridCol w:w="992"/>
        <w:gridCol w:w="709"/>
        <w:gridCol w:w="1276"/>
        <w:gridCol w:w="425"/>
        <w:gridCol w:w="709"/>
        <w:gridCol w:w="709"/>
      </w:tblGrid>
      <w:tr w:rsidR="003B1E23" w:rsidRPr="006E1EED" w:rsidTr="002A111A">
        <w:trPr>
          <w:cantSplit/>
          <w:trHeight w:val="338"/>
        </w:trPr>
        <w:tc>
          <w:tcPr>
            <w:tcW w:w="900" w:type="dxa"/>
            <w:vMerge w:val="restart"/>
          </w:tcPr>
          <w:p w:rsidR="003B1E23" w:rsidRPr="006E1EED" w:rsidRDefault="003B1E23" w:rsidP="002A111A">
            <w:pPr>
              <w:spacing w:after="0" w:line="240" w:lineRule="auto"/>
              <w:jc w:val="center"/>
              <w:rPr>
                <w:rFonts w:ascii="Times New Roman" w:eastAsia="Times New Roman" w:hAnsi="Times New Roman"/>
                <w:sz w:val="20"/>
                <w:szCs w:val="24"/>
                <w:lang w:eastAsia="es-ES"/>
              </w:rPr>
            </w:pPr>
          </w:p>
          <w:p w:rsidR="003B1E23" w:rsidRPr="006E1EED" w:rsidRDefault="003B1E23" w:rsidP="002A111A">
            <w:pPr>
              <w:spacing w:after="0" w:line="240" w:lineRule="auto"/>
              <w:jc w:val="center"/>
              <w:rPr>
                <w:rFonts w:ascii="Times New Roman" w:eastAsia="Times New Roman" w:hAnsi="Times New Roman"/>
                <w:sz w:val="20"/>
                <w:szCs w:val="24"/>
                <w:lang w:eastAsia="es-ES"/>
              </w:rPr>
            </w:pPr>
            <w:r w:rsidRPr="006E1EED">
              <w:rPr>
                <w:rFonts w:ascii="Times New Roman" w:eastAsia="Times New Roman" w:hAnsi="Times New Roman"/>
                <w:sz w:val="20"/>
                <w:szCs w:val="24"/>
                <w:lang w:eastAsia="es-ES"/>
              </w:rPr>
              <w:t>DIA  DEL</w:t>
            </w:r>
          </w:p>
          <w:p w:rsidR="003B1E23" w:rsidRPr="006E1EED" w:rsidRDefault="003B1E23" w:rsidP="002A111A">
            <w:pPr>
              <w:spacing w:after="0" w:line="240" w:lineRule="auto"/>
              <w:jc w:val="center"/>
              <w:rPr>
                <w:rFonts w:ascii="Times New Roman" w:eastAsia="Times New Roman" w:hAnsi="Times New Roman"/>
                <w:sz w:val="20"/>
                <w:szCs w:val="24"/>
                <w:lang w:eastAsia="es-ES"/>
              </w:rPr>
            </w:pPr>
            <w:r w:rsidRPr="006E1EED">
              <w:rPr>
                <w:rFonts w:ascii="Times New Roman" w:eastAsia="Times New Roman" w:hAnsi="Times New Roman"/>
                <w:sz w:val="20"/>
                <w:szCs w:val="24"/>
                <w:lang w:eastAsia="es-ES"/>
              </w:rPr>
              <w:t>MES</w:t>
            </w:r>
          </w:p>
        </w:tc>
        <w:tc>
          <w:tcPr>
            <w:tcW w:w="3375" w:type="dxa"/>
            <w:gridSpan w:val="4"/>
          </w:tcPr>
          <w:p w:rsidR="003B1E23" w:rsidRPr="006E1EED" w:rsidRDefault="003B1E23" w:rsidP="002A111A">
            <w:pPr>
              <w:spacing w:after="0" w:line="240" w:lineRule="auto"/>
              <w:jc w:val="center"/>
              <w:rPr>
                <w:rFonts w:ascii="Times New Roman" w:eastAsia="Times New Roman" w:hAnsi="Times New Roman"/>
                <w:sz w:val="18"/>
                <w:szCs w:val="24"/>
                <w:lang w:eastAsia="es-ES"/>
              </w:rPr>
            </w:pPr>
          </w:p>
          <w:p w:rsidR="003B1E23" w:rsidRPr="006E1EED" w:rsidRDefault="003B1E23" w:rsidP="002A111A">
            <w:pPr>
              <w:spacing w:after="0" w:line="240" w:lineRule="auto"/>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TEMPERATURAS ( º C)</w:t>
            </w:r>
          </w:p>
        </w:tc>
        <w:tc>
          <w:tcPr>
            <w:tcW w:w="1276" w:type="dxa"/>
            <w:gridSpan w:val="2"/>
          </w:tcPr>
          <w:p w:rsidR="003B1E23" w:rsidRPr="006E1EED" w:rsidRDefault="003B1E23" w:rsidP="002A111A">
            <w:pPr>
              <w:spacing w:after="0" w:line="240" w:lineRule="auto"/>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PRECIPI-</w:t>
            </w:r>
          </w:p>
          <w:p w:rsidR="003B1E23" w:rsidRPr="006E1EED" w:rsidRDefault="003B1E23" w:rsidP="002A111A">
            <w:pPr>
              <w:spacing w:after="0" w:line="240" w:lineRule="auto"/>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TACIONES</w:t>
            </w:r>
          </w:p>
          <w:p w:rsidR="003B1E23" w:rsidRPr="006E1EED" w:rsidRDefault="003B1E23" w:rsidP="002A111A">
            <w:pPr>
              <w:spacing w:after="0" w:line="240" w:lineRule="auto"/>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 l /m</w:t>
            </w:r>
            <w:r w:rsidRPr="006E1EED">
              <w:rPr>
                <w:rFonts w:ascii="Times New Roman" w:eastAsia="Times New Roman" w:hAnsi="Times New Roman"/>
                <w:sz w:val="18"/>
                <w:szCs w:val="24"/>
                <w:vertAlign w:val="superscript"/>
                <w:lang w:eastAsia="es-ES"/>
              </w:rPr>
              <w:sym w:font="Symbol" w:char="F032"/>
            </w:r>
            <w:r w:rsidRPr="006E1EED">
              <w:rPr>
                <w:rFonts w:ascii="Times New Roman" w:eastAsia="Times New Roman" w:hAnsi="Times New Roman"/>
                <w:sz w:val="18"/>
                <w:szCs w:val="24"/>
                <w:lang w:eastAsia="es-ES"/>
              </w:rPr>
              <w:t xml:space="preserve"> )</w:t>
            </w:r>
          </w:p>
        </w:tc>
        <w:tc>
          <w:tcPr>
            <w:tcW w:w="1134" w:type="dxa"/>
            <w:gridSpan w:val="2"/>
          </w:tcPr>
          <w:p w:rsidR="003B1E23" w:rsidRPr="006E1EED" w:rsidRDefault="003B1E23" w:rsidP="002A111A">
            <w:pPr>
              <w:spacing w:after="0" w:line="240" w:lineRule="auto"/>
              <w:rPr>
                <w:rFonts w:ascii="Times New Roman" w:eastAsia="Times New Roman" w:hAnsi="Times New Roman"/>
                <w:sz w:val="18"/>
                <w:szCs w:val="24"/>
                <w:lang w:eastAsia="es-ES"/>
              </w:rPr>
            </w:pPr>
            <w:r w:rsidRPr="006E1EED">
              <w:rPr>
                <w:rFonts w:ascii="Times New Roman" w:eastAsia="Times New Roman" w:hAnsi="Times New Roman"/>
                <w:sz w:val="16"/>
                <w:szCs w:val="24"/>
                <w:lang w:eastAsia="es-ES"/>
              </w:rPr>
              <w:t xml:space="preserve">   </w:t>
            </w:r>
            <w:r w:rsidRPr="006E1EED">
              <w:rPr>
                <w:rFonts w:ascii="Times New Roman" w:eastAsia="Times New Roman" w:hAnsi="Times New Roman"/>
                <w:sz w:val="18"/>
                <w:szCs w:val="24"/>
                <w:lang w:eastAsia="es-ES"/>
              </w:rPr>
              <w:t>VIENTO</w:t>
            </w:r>
          </w:p>
          <w:p w:rsidR="003B1E23" w:rsidRPr="006E1EED" w:rsidRDefault="003B1E23" w:rsidP="002A111A">
            <w:pPr>
              <w:spacing w:after="0" w:line="240" w:lineRule="auto"/>
              <w:rPr>
                <w:rFonts w:ascii="Times New Roman" w:eastAsia="Times New Roman" w:hAnsi="Times New Roman"/>
                <w:sz w:val="16"/>
                <w:szCs w:val="24"/>
                <w:lang w:eastAsia="es-ES"/>
              </w:rPr>
            </w:pPr>
            <w:r w:rsidRPr="006E1EED">
              <w:rPr>
                <w:rFonts w:ascii="Times New Roman" w:eastAsia="Times New Roman" w:hAnsi="Times New Roman"/>
                <w:sz w:val="14"/>
                <w:szCs w:val="24"/>
                <w:lang w:eastAsia="es-ES"/>
              </w:rPr>
              <w:t xml:space="preserve">   </w:t>
            </w:r>
            <w:r w:rsidRPr="006E1EED">
              <w:rPr>
                <w:rFonts w:ascii="Times New Roman" w:eastAsia="Times New Roman" w:hAnsi="Times New Roman"/>
                <w:sz w:val="16"/>
                <w:szCs w:val="24"/>
                <w:lang w:eastAsia="es-ES"/>
              </w:rPr>
              <w:t>(</w:t>
            </w:r>
            <w:proofErr w:type="spellStart"/>
            <w:r w:rsidRPr="006E1EED">
              <w:rPr>
                <w:rFonts w:ascii="Times New Roman" w:eastAsia="Times New Roman" w:hAnsi="Times New Roman"/>
                <w:sz w:val="16"/>
                <w:szCs w:val="24"/>
                <w:lang w:eastAsia="es-ES"/>
              </w:rPr>
              <w:t>kms</w:t>
            </w:r>
            <w:proofErr w:type="spellEnd"/>
            <w:r w:rsidRPr="006E1EED">
              <w:rPr>
                <w:rFonts w:ascii="Times New Roman" w:eastAsia="Times New Roman" w:hAnsi="Times New Roman"/>
                <w:sz w:val="16"/>
                <w:szCs w:val="24"/>
                <w:lang w:eastAsia="es-ES"/>
              </w:rPr>
              <w:t>. hora /</w:t>
            </w:r>
          </w:p>
          <w:p w:rsidR="003B1E23" w:rsidRPr="006E1EED" w:rsidRDefault="003B1E23" w:rsidP="002A111A">
            <w:pPr>
              <w:spacing w:after="0" w:line="240" w:lineRule="auto"/>
              <w:rPr>
                <w:rFonts w:ascii="Times New Roman" w:eastAsia="Times New Roman" w:hAnsi="Times New Roman"/>
                <w:sz w:val="14"/>
                <w:szCs w:val="18"/>
                <w:lang w:eastAsia="es-ES"/>
              </w:rPr>
            </w:pPr>
            <w:r w:rsidRPr="006E1EED">
              <w:rPr>
                <w:rFonts w:ascii="Times New Roman" w:eastAsia="Times New Roman" w:hAnsi="Times New Roman"/>
                <w:sz w:val="16"/>
                <w:szCs w:val="18"/>
                <w:lang w:eastAsia="es-ES"/>
              </w:rPr>
              <w:t xml:space="preserve">   Dirección</w:t>
            </w:r>
            <w:r w:rsidRPr="006E1EED">
              <w:rPr>
                <w:rFonts w:ascii="Times New Roman" w:eastAsia="Times New Roman" w:hAnsi="Times New Roman"/>
                <w:sz w:val="14"/>
                <w:szCs w:val="18"/>
                <w:lang w:eastAsia="es-ES"/>
              </w:rPr>
              <w:t>)</w:t>
            </w:r>
          </w:p>
        </w:tc>
        <w:tc>
          <w:tcPr>
            <w:tcW w:w="992" w:type="dxa"/>
            <w:vMerge w:val="restart"/>
          </w:tcPr>
          <w:p w:rsidR="003B1E23" w:rsidRPr="006E1EED" w:rsidRDefault="003B1E23" w:rsidP="002A111A">
            <w:pPr>
              <w:spacing w:after="0" w:line="240" w:lineRule="auto"/>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PRESIÓN   </w:t>
            </w:r>
          </w:p>
          <w:p w:rsidR="003B1E23" w:rsidRPr="006E1EED" w:rsidRDefault="003B1E23" w:rsidP="002A111A">
            <w:pPr>
              <w:spacing w:after="0" w:line="240" w:lineRule="auto"/>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ATMOSFÉ-</w:t>
            </w:r>
          </w:p>
          <w:p w:rsidR="003B1E23" w:rsidRPr="006E1EED" w:rsidRDefault="003B1E23" w:rsidP="002A111A">
            <w:pPr>
              <w:spacing w:after="0" w:line="240" w:lineRule="auto"/>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-RICA</w:t>
            </w:r>
            <w:r w:rsidRPr="006E1EED">
              <w:rPr>
                <w:rFonts w:ascii="Times New Roman" w:eastAsia="Times New Roman" w:hAnsi="Times New Roman"/>
                <w:sz w:val="14"/>
                <w:szCs w:val="24"/>
                <w:lang w:eastAsia="es-ES"/>
              </w:rPr>
              <w:t xml:space="preserve"> </w:t>
            </w:r>
          </w:p>
          <w:p w:rsidR="003B1E23" w:rsidRPr="006E1EED" w:rsidRDefault="003B1E23" w:rsidP="002A111A">
            <w:pPr>
              <w:spacing w:after="0" w:line="240" w:lineRule="auto"/>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w:t>
            </w:r>
            <w:r w:rsidRPr="006E1EED">
              <w:rPr>
                <w:rFonts w:ascii="Times New Roman" w:eastAsia="Times New Roman" w:hAnsi="Times New Roman"/>
                <w:sz w:val="18"/>
                <w:szCs w:val="24"/>
                <w:lang w:eastAsia="es-ES"/>
              </w:rPr>
              <w:t>(Milibares</w:t>
            </w:r>
            <w:r w:rsidRPr="006E1EED">
              <w:rPr>
                <w:rFonts w:ascii="Times New Roman" w:eastAsia="Times New Roman" w:hAnsi="Times New Roman"/>
                <w:sz w:val="16"/>
                <w:szCs w:val="24"/>
                <w:lang w:eastAsia="es-ES"/>
              </w:rPr>
              <w:t>)</w:t>
            </w:r>
          </w:p>
          <w:p w:rsidR="003B1E23" w:rsidRPr="006E1EED" w:rsidRDefault="003B1E23" w:rsidP="002A111A">
            <w:pPr>
              <w:spacing w:after="0" w:line="240" w:lineRule="auto"/>
              <w:rPr>
                <w:rFonts w:ascii="Times New Roman" w:eastAsia="Times New Roman" w:hAnsi="Times New Roman"/>
                <w:sz w:val="14"/>
                <w:szCs w:val="24"/>
                <w:lang w:eastAsia="es-ES"/>
              </w:rPr>
            </w:pPr>
            <w:r w:rsidRPr="006E1EED">
              <w:rPr>
                <w:rFonts w:ascii="Times New Roman" w:eastAsia="Times New Roman" w:hAnsi="Times New Roman"/>
                <w:sz w:val="16"/>
                <w:szCs w:val="24"/>
                <w:lang w:eastAsia="es-ES"/>
              </w:rPr>
              <w:t>(</w:t>
            </w:r>
            <w:r w:rsidRPr="006E1EED">
              <w:rPr>
                <w:rFonts w:ascii="Times New Roman" w:eastAsia="Times New Roman" w:hAnsi="Times New Roman"/>
                <w:sz w:val="14"/>
                <w:szCs w:val="24"/>
                <w:lang w:eastAsia="es-ES"/>
              </w:rPr>
              <w:t xml:space="preserve"> </w:t>
            </w:r>
            <w:r w:rsidRPr="006E1EED">
              <w:rPr>
                <w:rFonts w:ascii="Times New Roman" w:eastAsia="Times New Roman" w:hAnsi="Times New Roman"/>
                <w:sz w:val="18"/>
                <w:szCs w:val="18"/>
                <w:lang w:eastAsia="es-ES"/>
              </w:rPr>
              <w:t>mediodía</w:t>
            </w:r>
            <w:r w:rsidRPr="006E1EED">
              <w:rPr>
                <w:rFonts w:ascii="Times New Roman" w:eastAsia="Times New Roman" w:hAnsi="Times New Roman"/>
                <w:sz w:val="14"/>
                <w:szCs w:val="24"/>
                <w:lang w:eastAsia="es-ES"/>
              </w:rPr>
              <w:t>)</w:t>
            </w:r>
          </w:p>
        </w:tc>
        <w:tc>
          <w:tcPr>
            <w:tcW w:w="709" w:type="dxa"/>
            <w:vMerge w:val="restart"/>
          </w:tcPr>
          <w:p w:rsidR="003B1E23" w:rsidRPr="006E1EED" w:rsidRDefault="003B1E23" w:rsidP="002A111A">
            <w:pPr>
              <w:spacing w:after="0" w:line="240" w:lineRule="auto"/>
              <w:rPr>
                <w:rFonts w:ascii="Times New Roman" w:eastAsia="Times New Roman" w:hAnsi="Times New Roman"/>
                <w:sz w:val="12"/>
                <w:szCs w:val="12"/>
                <w:lang w:eastAsia="es-ES"/>
              </w:rPr>
            </w:pPr>
          </w:p>
          <w:p w:rsidR="003B1E23" w:rsidRPr="006E1EED" w:rsidRDefault="003B1E23" w:rsidP="002A111A">
            <w:pPr>
              <w:spacing w:after="0" w:line="240" w:lineRule="auto"/>
              <w:rPr>
                <w:rFonts w:ascii="Times New Roman" w:eastAsia="Times New Roman" w:hAnsi="Times New Roman"/>
                <w:sz w:val="12"/>
                <w:szCs w:val="12"/>
                <w:lang w:eastAsia="es-ES"/>
              </w:rPr>
            </w:pPr>
            <w:r w:rsidRPr="006E1EED">
              <w:rPr>
                <w:rFonts w:ascii="Times New Roman" w:eastAsia="Times New Roman" w:hAnsi="Times New Roman"/>
                <w:sz w:val="12"/>
                <w:szCs w:val="12"/>
                <w:lang w:eastAsia="es-ES"/>
              </w:rPr>
              <w:t>HUME-</w:t>
            </w:r>
          </w:p>
          <w:p w:rsidR="003B1E23" w:rsidRPr="006E1EED" w:rsidRDefault="003B1E23" w:rsidP="002A111A">
            <w:pPr>
              <w:spacing w:after="0" w:line="240" w:lineRule="auto"/>
              <w:rPr>
                <w:rFonts w:ascii="Times New Roman" w:eastAsia="Times New Roman" w:hAnsi="Times New Roman"/>
                <w:sz w:val="12"/>
                <w:szCs w:val="12"/>
                <w:lang w:eastAsia="es-ES"/>
              </w:rPr>
            </w:pPr>
            <w:r w:rsidRPr="006E1EED">
              <w:rPr>
                <w:rFonts w:ascii="Times New Roman" w:eastAsia="Times New Roman" w:hAnsi="Times New Roman"/>
                <w:sz w:val="12"/>
                <w:szCs w:val="12"/>
                <w:lang w:eastAsia="es-ES"/>
              </w:rPr>
              <w:t>-DAD (%)</w:t>
            </w:r>
          </w:p>
          <w:p w:rsidR="003B1E23" w:rsidRPr="006E1EED" w:rsidRDefault="003B1E23" w:rsidP="002A111A">
            <w:pPr>
              <w:spacing w:after="0" w:line="240" w:lineRule="auto"/>
              <w:rPr>
                <w:rFonts w:ascii="Times New Roman" w:eastAsia="Times New Roman" w:hAnsi="Times New Roman"/>
                <w:sz w:val="12"/>
                <w:szCs w:val="12"/>
                <w:lang w:eastAsia="es-ES"/>
              </w:rPr>
            </w:pPr>
            <w:r w:rsidRPr="006E1EED">
              <w:rPr>
                <w:rFonts w:ascii="Times New Roman" w:eastAsia="Times New Roman" w:hAnsi="Times New Roman"/>
                <w:sz w:val="12"/>
                <w:szCs w:val="12"/>
                <w:lang w:eastAsia="es-ES"/>
              </w:rPr>
              <w:t xml:space="preserve"> </w:t>
            </w:r>
          </w:p>
          <w:p w:rsidR="003B1E23" w:rsidRPr="006E1EED" w:rsidRDefault="003B1E23" w:rsidP="002A111A">
            <w:pPr>
              <w:spacing w:after="0" w:line="240" w:lineRule="auto"/>
              <w:rPr>
                <w:rFonts w:ascii="Times New Roman" w:eastAsia="Times New Roman" w:hAnsi="Times New Roman"/>
                <w:sz w:val="11"/>
                <w:szCs w:val="11"/>
                <w:lang w:eastAsia="es-ES"/>
              </w:rPr>
            </w:pPr>
            <w:r w:rsidRPr="006E1EED">
              <w:rPr>
                <w:rFonts w:ascii="Times New Roman" w:eastAsia="Times New Roman" w:hAnsi="Times New Roman"/>
                <w:sz w:val="11"/>
                <w:szCs w:val="11"/>
                <w:lang w:eastAsia="es-ES"/>
              </w:rPr>
              <w:t>(MEDIO-</w:t>
            </w:r>
          </w:p>
          <w:p w:rsidR="003B1E23" w:rsidRPr="006E1EED" w:rsidRDefault="003B1E23" w:rsidP="002A111A">
            <w:pPr>
              <w:spacing w:after="0" w:line="240" w:lineRule="auto"/>
              <w:rPr>
                <w:rFonts w:ascii="Times New Roman" w:eastAsia="Times New Roman" w:hAnsi="Times New Roman"/>
                <w:sz w:val="11"/>
                <w:szCs w:val="11"/>
                <w:lang w:eastAsia="es-ES"/>
              </w:rPr>
            </w:pPr>
            <w:r w:rsidRPr="006E1EED">
              <w:rPr>
                <w:rFonts w:ascii="Times New Roman" w:eastAsia="Times New Roman" w:hAnsi="Times New Roman"/>
                <w:sz w:val="11"/>
                <w:szCs w:val="11"/>
                <w:lang w:eastAsia="es-ES"/>
              </w:rPr>
              <w:t xml:space="preserve">  -DIA)</w:t>
            </w:r>
          </w:p>
        </w:tc>
        <w:tc>
          <w:tcPr>
            <w:tcW w:w="1701" w:type="dxa"/>
            <w:gridSpan w:val="2"/>
            <w:vMerge w:val="restart"/>
          </w:tcPr>
          <w:p w:rsidR="003B1E23" w:rsidRPr="006E1EED" w:rsidRDefault="003B1E23" w:rsidP="002A111A">
            <w:pPr>
              <w:spacing w:after="0" w:line="240" w:lineRule="auto"/>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 xml:space="preserve">         </w:t>
            </w:r>
          </w:p>
          <w:p w:rsidR="003B1E23" w:rsidRPr="006E1EED" w:rsidRDefault="003B1E23" w:rsidP="002A111A">
            <w:pPr>
              <w:spacing w:after="0" w:line="240" w:lineRule="auto"/>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NUBES</w:t>
            </w:r>
          </w:p>
          <w:p w:rsidR="003B1E23" w:rsidRPr="006E1EED" w:rsidRDefault="003B1E23" w:rsidP="002A111A">
            <w:pPr>
              <w:spacing w:after="0" w:line="240" w:lineRule="auto"/>
              <w:jc w:val="center"/>
              <w:rPr>
                <w:rFonts w:ascii="Times New Roman" w:eastAsia="Times New Roman" w:hAnsi="Times New Roman"/>
                <w:sz w:val="18"/>
                <w:szCs w:val="18"/>
                <w:lang w:eastAsia="es-ES"/>
              </w:rPr>
            </w:pPr>
            <w:r w:rsidRPr="006E1EED">
              <w:rPr>
                <w:rFonts w:ascii="Times New Roman" w:eastAsia="Times New Roman" w:hAnsi="Times New Roman"/>
                <w:sz w:val="18"/>
                <w:szCs w:val="18"/>
                <w:lang w:eastAsia="es-ES"/>
              </w:rPr>
              <w:t>(a mediodía):</w:t>
            </w:r>
          </w:p>
          <w:p w:rsidR="003B1E23" w:rsidRPr="006E1EED" w:rsidRDefault="003B1E23" w:rsidP="002A111A">
            <w:pPr>
              <w:spacing w:after="0" w:line="240" w:lineRule="auto"/>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Tipo/  %</w:t>
            </w:r>
          </w:p>
        </w:tc>
        <w:tc>
          <w:tcPr>
            <w:tcW w:w="1418" w:type="dxa"/>
            <w:gridSpan w:val="2"/>
            <w:vMerge w:val="restart"/>
          </w:tcPr>
          <w:p w:rsidR="003B1E23" w:rsidRPr="006E1EED" w:rsidRDefault="003B1E23" w:rsidP="002A111A">
            <w:pPr>
              <w:spacing w:after="0" w:line="240" w:lineRule="auto"/>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w:t>
            </w:r>
          </w:p>
          <w:p w:rsidR="003B1E23" w:rsidRPr="006E1EED" w:rsidRDefault="003B1E23" w:rsidP="002A111A">
            <w:pPr>
              <w:spacing w:after="0" w:line="240" w:lineRule="auto"/>
              <w:jc w:val="center"/>
              <w:rPr>
                <w:rFonts w:ascii="Times New Roman" w:eastAsia="Times New Roman" w:hAnsi="Times New Roman"/>
                <w:sz w:val="18"/>
                <w:szCs w:val="24"/>
                <w:lang w:eastAsia="es-ES"/>
              </w:rPr>
            </w:pPr>
            <w:r w:rsidRPr="006E1EED">
              <w:rPr>
                <w:rFonts w:ascii="Times New Roman" w:eastAsia="Times New Roman" w:hAnsi="Times New Roman"/>
                <w:sz w:val="16"/>
                <w:szCs w:val="24"/>
                <w:lang w:eastAsia="es-ES"/>
              </w:rPr>
              <w:t>NIEBLA</w:t>
            </w:r>
          </w:p>
          <w:p w:rsidR="003B1E23" w:rsidRPr="006E1EED" w:rsidRDefault="003B1E23" w:rsidP="002A111A">
            <w:pPr>
              <w:spacing w:after="0" w:line="240" w:lineRule="auto"/>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Tipo/</w:t>
            </w:r>
          </w:p>
          <w:p w:rsidR="003B1E23" w:rsidRPr="006E1EED" w:rsidRDefault="003B1E23" w:rsidP="002A111A">
            <w:pPr>
              <w:spacing w:after="0" w:line="240" w:lineRule="auto"/>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Duración</w:t>
            </w:r>
          </w:p>
        </w:tc>
      </w:tr>
      <w:tr w:rsidR="003B1E23" w:rsidRPr="006E1EED" w:rsidTr="002A111A">
        <w:trPr>
          <w:cantSplit/>
          <w:trHeight w:val="337"/>
        </w:trPr>
        <w:tc>
          <w:tcPr>
            <w:tcW w:w="900" w:type="dxa"/>
            <w:vMerge/>
          </w:tcPr>
          <w:p w:rsidR="003B1E23" w:rsidRPr="006E1EED" w:rsidRDefault="003B1E23" w:rsidP="002A111A">
            <w:pPr>
              <w:spacing w:after="0" w:line="240" w:lineRule="auto"/>
              <w:jc w:val="center"/>
              <w:rPr>
                <w:rFonts w:ascii="Times New Roman" w:eastAsia="Times New Roman" w:hAnsi="Times New Roman"/>
                <w:sz w:val="20"/>
                <w:szCs w:val="24"/>
                <w:lang w:eastAsia="es-ES"/>
              </w:rPr>
            </w:pPr>
          </w:p>
        </w:tc>
        <w:tc>
          <w:tcPr>
            <w:tcW w:w="824" w:type="dxa"/>
          </w:tcPr>
          <w:p w:rsidR="003B1E23" w:rsidRPr="006E1EED" w:rsidRDefault="003B1E23" w:rsidP="002A111A">
            <w:pPr>
              <w:spacing w:after="0" w:line="240" w:lineRule="auto"/>
              <w:rPr>
                <w:rFonts w:ascii="Times New Roman" w:eastAsia="Times New Roman" w:hAnsi="Times New Roman"/>
                <w:sz w:val="14"/>
                <w:szCs w:val="24"/>
                <w:lang w:eastAsia="es-ES"/>
              </w:rPr>
            </w:pPr>
          </w:p>
          <w:p w:rsidR="003B1E23" w:rsidRPr="006E1EED" w:rsidRDefault="003B1E23" w:rsidP="002A111A">
            <w:pPr>
              <w:spacing w:after="0" w:line="240" w:lineRule="auto"/>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MÁXIMA</w:t>
            </w:r>
          </w:p>
        </w:tc>
        <w:tc>
          <w:tcPr>
            <w:tcW w:w="850" w:type="dxa"/>
          </w:tcPr>
          <w:p w:rsidR="003B1E23" w:rsidRPr="006E1EED" w:rsidRDefault="003B1E23" w:rsidP="002A111A">
            <w:pPr>
              <w:spacing w:after="0" w:line="240" w:lineRule="auto"/>
              <w:rPr>
                <w:rFonts w:ascii="Times New Roman" w:eastAsia="Times New Roman" w:hAnsi="Times New Roman"/>
                <w:sz w:val="14"/>
                <w:szCs w:val="24"/>
                <w:lang w:eastAsia="es-ES"/>
              </w:rPr>
            </w:pPr>
          </w:p>
          <w:p w:rsidR="003B1E23" w:rsidRPr="006E1EED" w:rsidRDefault="003B1E23" w:rsidP="002A111A">
            <w:pPr>
              <w:spacing w:after="0" w:line="240" w:lineRule="auto"/>
              <w:jc w:val="center"/>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MÍNIMA</w:t>
            </w:r>
          </w:p>
        </w:tc>
        <w:tc>
          <w:tcPr>
            <w:tcW w:w="709" w:type="dxa"/>
          </w:tcPr>
          <w:p w:rsidR="003B1E23" w:rsidRPr="006E1EED" w:rsidRDefault="003B1E23" w:rsidP="002A111A">
            <w:pPr>
              <w:spacing w:after="0" w:line="240" w:lineRule="auto"/>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 xml:space="preserve">  </w:t>
            </w:r>
          </w:p>
          <w:p w:rsidR="003B1E23" w:rsidRPr="006E1EED" w:rsidRDefault="003B1E23" w:rsidP="002A111A">
            <w:pPr>
              <w:spacing w:after="0" w:line="240" w:lineRule="auto"/>
              <w:jc w:val="center"/>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MEDIA</w:t>
            </w:r>
          </w:p>
        </w:tc>
        <w:tc>
          <w:tcPr>
            <w:tcW w:w="992" w:type="dxa"/>
          </w:tcPr>
          <w:p w:rsidR="003B1E23" w:rsidRPr="006E1EED" w:rsidRDefault="003B1E23" w:rsidP="002A111A">
            <w:pPr>
              <w:spacing w:after="0" w:line="240" w:lineRule="auto"/>
              <w:jc w:val="center"/>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SENSACION</w:t>
            </w:r>
          </w:p>
          <w:p w:rsidR="003B1E23" w:rsidRPr="006E1EED" w:rsidRDefault="003B1E23" w:rsidP="002A111A">
            <w:pPr>
              <w:spacing w:after="0" w:line="240" w:lineRule="auto"/>
              <w:jc w:val="center"/>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TERMICA           (Mínima)</w:t>
            </w:r>
          </w:p>
        </w:tc>
        <w:tc>
          <w:tcPr>
            <w:tcW w:w="1276" w:type="dxa"/>
            <w:gridSpan w:val="2"/>
          </w:tcPr>
          <w:p w:rsidR="003B1E23" w:rsidRPr="006E1EED" w:rsidRDefault="003B1E23" w:rsidP="002A111A">
            <w:pPr>
              <w:spacing w:after="0" w:line="240" w:lineRule="auto"/>
              <w:rPr>
                <w:rFonts w:ascii="Times New Roman" w:eastAsia="Times New Roman" w:hAnsi="Times New Roman"/>
                <w:sz w:val="16"/>
                <w:szCs w:val="24"/>
                <w:lang w:eastAsia="es-ES"/>
              </w:rPr>
            </w:pPr>
          </w:p>
          <w:p w:rsidR="003B1E23" w:rsidRPr="006E1EED" w:rsidRDefault="003B1E23" w:rsidP="002A111A">
            <w:pPr>
              <w:spacing w:after="0" w:line="240" w:lineRule="auto"/>
              <w:jc w:val="center"/>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DIARIA</w:t>
            </w:r>
          </w:p>
        </w:tc>
        <w:tc>
          <w:tcPr>
            <w:tcW w:w="1134" w:type="dxa"/>
            <w:gridSpan w:val="2"/>
          </w:tcPr>
          <w:p w:rsidR="003B1E23" w:rsidRPr="006E1EED" w:rsidRDefault="003B1E23" w:rsidP="002A111A">
            <w:pPr>
              <w:spacing w:after="0" w:line="240" w:lineRule="auto"/>
              <w:jc w:val="center"/>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RACHA      MÁXIMA</w:t>
            </w:r>
          </w:p>
        </w:tc>
        <w:tc>
          <w:tcPr>
            <w:tcW w:w="992" w:type="dxa"/>
            <w:vMerge/>
          </w:tcPr>
          <w:p w:rsidR="003B1E23" w:rsidRPr="006E1EED" w:rsidRDefault="003B1E23" w:rsidP="002A111A">
            <w:pPr>
              <w:spacing w:after="0" w:line="240" w:lineRule="auto"/>
              <w:jc w:val="center"/>
              <w:rPr>
                <w:rFonts w:ascii="Times New Roman" w:eastAsia="Times New Roman" w:hAnsi="Times New Roman"/>
                <w:sz w:val="16"/>
                <w:szCs w:val="24"/>
                <w:lang w:eastAsia="es-ES"/>
              </w:rPr>
            </w:pPr>
          </w:p>
        </w:tc>
        <w:tc>
          <w:tcPr>
            <w:tcW w:w="709" w:type="dxa"/>
            <w:vMerge/>
          </w:tcPr>
          <w:p w:rsidR="003B1E23" w:rsidRPr="006E1EED" w:rsidRDefault="003B1E23" w:rsidP="002A111A">
            <w:pPr>
              <w:spacing w:after="0" w:line="240" w:lineRule="auto"/>
              <w:rPr>
                <w:rFonts w:ascii="Times New Roman" w:eastAsia="Times New Roman" w:hAnsi="Times New Roman"/>
                <w:sz w:val="16"/>
                <w:szCs w:val="24"/>
                <w:lang w:eastAsia="es-ES"/>
              </w:rPr>
            </w:pPr>
          </w:p>
        </w:tc>
        <w:tc>
          <w:tcPr>
            <w:tcW w:w="1701" w:type="dxa"/>
            <w:gridSpan w:val="2"/>
            <w:vMerge/>
          </w:tcPr>
          <w:p w:rsidR="003B1E23" w:rsidRPr="006E1EED" w:rsidRDefault="003B1E23" w:rsidP="002A111A">
            <w:pPr>
              <w:spacing w:after="0" w:line="240" w:lineRule="auto"/>
              <w:jc w:val="center"/>
              <w:rPr>
                <w:rFonts w:ascii="Times New Roman" w:eastAsia="Times New Roman" w:hAnsi="Times New Roman"/>
                <w:sz w:val="18"/>
                <w:szCs w:val="24"/>
                <w:lang w:eastAsia="es-ES"/>
              </w:rPr>
            </w:pPr>
          </w:p>
        </w:tc>
        <w:tc>
          <w:tcPr>
            <w:tcW w:w="1418" w:type="dxa"/>
            <w:gridSpan w:val="2"/>
            <w:vMerge/>
          </w:tcPr>
          <w:p w:rsidR="003B1E23" w:rsidRPr="006E1EED" w:rsidRDefault="003B1E23" w:rsidP="002A111A">
            <w:pPr>
              <w:spacing w:after="0" w:line="240" w:lineRule="auto"/>
              <w:jc w:val="center"/>
              <w:rPr>
                <w:rFonts w:ascii="Times New Roman" w:eastAsia="Times New Roman" w:hAnsi="Times New Roman"/>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11,6</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5,7</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8,65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5,7</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9,7</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1.034,3</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83</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ALES</w:t>
            </w:r>
          </w:p>
        </w:tc>
        <w:tc>
          <w:tcPr>
            <w:tcW w:w="425" w:type="dxa"/>
          </w:tcPr>
          <w:p w:rsidR="003B1E23" w:rsidRPr="004C4B69" w:rsidRDefault="003B1E23" w:rsidP="002A111A">
            <w:pPr>
              <w:spacing w:after="0" w:line="240" w:lineRule="auto"/>
              <w:ind w:right="-856"/>
              <w:rPr>
                <w:rFonts w:ascii="Times New Roman" w:eastAsia="Times New Roman" w:hAnsi="Times New Roman"/>
                <w:color w:val="000000"/>
                <w:sz w:val="20"/>
                <w:szCs w:val="20"/>
                <w:lang w:eastAsia="es-ES"/>
              </w:rPr>
            </w:pPr>
            <w:r w:rsidRPr="004C4B69">
              <w:rPr>
                <w:rFonts w:ascii="Times New Roman" w:eastAsia="Times New Roman" w:hAnsi="Times New Roman"/>
                <w:color w:val="000000"/>
                <w:sz w:val="20"/>
                <w:szCs w:val="20"/>
                <w:lang w:eastAsia="es-ES"/>
              </w:rPr>
              <w:t>100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w:t>
            </w:r>
          </w:p>
        </w:tc>
        <w:tc>
          <w:tcPr>
            <w:tcW w:w="709" w:type="dxa"/>
          </w:tcPr>
          <w:p w:rsidR="003B1E23" w:rsidRPr="004C4B69" w:rsidRDefault="003B1E23" w:rsidP="002A111A">
            <w:pPr>
              <w:spacing w:after="0" w:line="240" w:lineRule="auto"/>
              <w:ind w:right="-856"/>
              <w:rPr>
                <w:rFonts w:ascii="Times New Roman" w:eastAsia="Times New Roman" w:hAnsi="Times New Roman"/>
                <w:color w:val="000000"/>
                <w:sz w:val="12"/>
                <w:szCs w:val="12"/>
                <w:lang w:eastAsia="es-ES"/>
              </w:rPr>
            </w:pPr>
            <w:r w:rsidRPr="004C4B69">
              <w:rPr>
                <w:rFonts w:ascii="Times New Roman" w:eastAsia="Times New Roman" w:hAnsi="Times New Roman"/>
                <w:color w:val="000000"/>
                <w:sz w:val="12"/>
                <w:szCs w:val="12"/>
                <w:lang w:eastAsia="es-ES"/>
              </w:rPr>
              <w:t>H. mediodía</w:t>
            </w: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8,2</w:t>
            </w:r>
          </w:p>
        </w:tc>
        <w:tc>
          <w:tcPr>
            <w:tcW w:w="850" w:type="dxa"/>
          </w:tcPr>
          <w:p w:rsidR="003B1E23" w:rsidRPr="00650941" w:rsidRDefault="003B1E23" w:rsidP="002A111A">
            <w:pPr>
              <w:spacing w:after="0" w:line="240" w:lineRule="auto"/>
              <w:ind w:right="-856"/>
              <w:rPr>
                <w:rFonts w:ascii="Times New Roman" w:eastAsia="Times New Roman" w:hAnsi="Times New Roman"/>
                <w:bCs/>
                <w:color w:val="000000"/>
                <w:sz w:val="24"/>
                <w:szCs w:val="24"/>
                <w:lang w:eastAsia="es-ES"/>
              </w:rPr>
            </w:pPr>
            <w:r>
              <w:rPr>
                <w:rFonts w:ascii="Times New Roman" w:eastAsia="Times New Roman" w:hAnsi="Times New Roman"/>
                <w:bCs/>
                <w:color w:val="000000"/>
                <w:sz w:val="24"/>
                <w:szCs w:val="24"/>
                <w:lang w:eastAsia="es-ES"/>
              </w:rPr>
              <w:t xml:space="preserve">   </w:t>
            </w:r>
            <w:r w:rsidRPr="00650941">
              <w:rPr>
                <w:rFonts w:ascii="Times New Roman" w:eastAsia="Times New Roman" w:hAnsi="Times New Roman"/>
                <w:bCs/>
                <w:color w:val="000000"/>
                <w:sz w:val="24"/>
                <w:szCs w:val="24"/>
                <w:lang w:eastAsia="es-ES"/>
              </w:rPr>
              <w:t>5,0</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6,6</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5,0</w:t>
            </w:r>
          </w:p>
        </w:tc>
        <w:tc>
          <w:tcPr>
            <w:tcW w:w="638" w:type="dxa"/>
          </w:tcPr>
          <w:p w:rsidR="003B1E23" w:rsidRPr="00B67C5D" w:rsidRDefault="003B1E23" w:rsidP="002A111A">
            <w:pPr>
              <w:spacing w:after="0" w:line="240" w:lineRule="auto"/>
              <w:ind w:right="-856"/>
              <w:rPr>
                <w:rFonts w:ascii="Times New Roman" w:eastAsia="Times New Roman" w:hAnsi="Times New Roman"/>
                <w:bCs/>
                <w:color w:val="000000"/>
                <w:sz w:val="24"/>
                <w:szCs w:val="24"/>
                <w:lang w:eastAsia="es-ES"/>
              </w:rPr>
            </w:pPr>
            <w:r>
              <w:rPr>
                <w:rFonts w:ascii="Times New Roman" w:eastAsia="Times New Roman" w:hAnsi="Times New Roman"/>
                <w:bCs/>
                <w:color w:val="000000"/>
                <w:sz w:val="24"/>
                <w:szCs w:val="24"/>
                <w:lang w:eastAsia="es-ES"/>
              </w:rPr>
              <w:t xml:space="preserve">  </w:t>
            </w:r>
            <w:r w:rsidRPr="00B67C5D">
              <w:rPr>
                <w:rFonts w:ascii="Times New Roman" w:eastAsia="Times New Roman" w:hAnsi="Times New Roman"/>
                <w:bCs/>
                <w:color w:val="000000"/>
                <w:sz w:val="24"/>
                <w:szCs w:val="24"/>
                <w:lang w:eastAsia="es-ES"/>
              </w:rPr>
              <w:t>0,2</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NIEB</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9,7</w:t>
            </w:r>
          </w:p>
        </w:tc>
        <w:tc>
          <w:tcPr>
            <w:tcW w:w="425" w:type="dxa"/>
          </w:tcPr>
          <w:p w:rsidR="003B1E23" w:rsidRPr="00DA4050" w:rsidRDefault="003B1E23" w:rsidP="002A111A">
            <w:pPr>
              <w:spacing w:after="0" w:line="240" w:lineRule="auto"/>
              <w:ind w:right="-856"/>
              <w:rPr>
                <w:rFonts w:ascii="Times New Roman" w:eastAsia="Times New Roman" w:hAnsi="Times New Roman"/>
                <w:color w:val="000000"/>
                <w:sz w:val="20"/>
                <w:szCs w:val="20"/>
                <w:lang w:eastAsia="es-ES"/>
              </w:rPr>
            </w:pPr>
            <w:r w:rsidRPr="00DA4050">
              <w:rPr>
                <w:rFonts w:ascii="Times New Roman" w:eastAsia="Times New Roman" w:hAnsi="Times New Roman"/>
                <w:color w:val="000000"/>
                <w:sz w:val="20"/>
                <w:szCs w:val="20"/>
                <w:lang w:eastAsia="es-ES"/>
              </w:rPr>
              <w:t>NW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1.030,7</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95</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ALES</w:t>
            </w:r>
          </w:p>
        </w:tc>
        <w:tc>
          <w:tcPr>
            <w:tcW w:w="425" w:type="dxa"/>
          </w:tcPr>
          <w:p w:rsidR="003B1E23" w:rsidRPr="004C4B69" w:rsidRDefault="003B1E23" w:rsidP="002A111A">
            <w:pPr>
              <w:spacing w:after="0" w:line="240" w:lineRule="auto"/>
              <w:ind w:right="-856"/>
              <w:rPr>
                <w:rFonts w:ascii="Times New Roman" w:eastAsia="Times New Roman" w:hAnsi="Times New Roman"/>
                <w:color w:val="000000"/>
                <w:sz w:val="20"/>
                <w:szCs w:val="20"/>
                <w:lang w:eastAsia="es-ES"/>
              </w:rPr>
            </w:pPr>
            <w:r w:rsidRPr="004C4B69">
              <w:rPr>
                <w:rFonts w:ascii="Times New Roman" w:eastAsia="Times New Roman" w:hAnsi="Times New Roman"/>
                <w:color w:val="000000"/>
                <w:sz w:val="20"/>
                <w:szCs w:val="20"/>
                <w:lang w:eastAsia="es-ES"/>
              </w:rPr>
              <w:t>100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w:t>
            </w:r>
          </w:p>
        </w:tc>
        <w:tc>
          <w:tcPr>
            <w:tcW w:w="709" w:type="dxa"/>
          </w:tcPr>
          <w:p w:rsidR="003B1E23" w:rsidRPr="004C4B69" w:rsidRDefault="003B1E23" w:rsidP="002A111A">
            <w:pPr>
              <w:spacing w:after="0" w:line="240" w:lineRule="auto"/>
              <w:ind w:right="-856"/>
              <w:rPr>
                <w:rFonts w:ascii="Times New Roman" w:eastAsia="Times New Roman" w:hAnsi="Times New Roman"/>
                <w:color w:val="000000"/>
                <w:sz w:val="16"/>
                <w:szCs w:val="16"/>
                <w:lang w:eastAsia="es-ES"/>
              </w:rPr>
            </w:pPr>
            <w:r w:rsidRPr="004C4B69">
              <w:rPr>
                <w:rFonts w:ascii="Times New Roman" w:eastAsia="Times New Roman" w:hAnsi="Times New Roman"/>
                <w:color w:val="000000"/>
                <w:sz w:val="16"/>
                <w:szCs w:val="16"/>
                <w:lang w:eastAsia="es-ES"/>
              </w:rPr>
              <w:t>Todo día</w:t>
            </w: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3</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11,1</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3,1</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7,1</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3,1</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0,2</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NIEB</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25,7</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1.035,7</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80</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ALES/CU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70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w:t>
            </w:r>
          </w:p>
        </w:tc>
        <w:tc>
          <w:tcPr>
            <w:tcW w:w="709" w:type="dxa"/>
          </w:tcPr>
          <w:p w:rsidR="003B1E23" w:rsidRPr="004C4B69" w:rsidRDefault="003B1E23" w:rsidP="002A111A">
            <w:pPr>
              <w:spacing w:after="0" w:line="240" w:lineRule="auto"/>
              <w:ind w:right="-856"/>
              <w:rPr>
                <w:rFonts w:ascii="Times New Roman" w:eastAsia="Times New Roman" w:hAnsi="Times New Roman"/>
                <w:color w:val="000000"/>
                <w:sz w:val="14"/>
                <w:szCs w:val="14"/>
                <w:lang w:eastAsia="es-ES"/>
              </w:rPr>
            </w:pPr>
            <w:r w:rsidRPr="004C4B69">
              <w:rPr>
                <w:rFonts w:ascii="Times New Roman" w:eastAsia="Times New Roman" w:hAnsi="Times New Roman"/>
                <w:color w:val="000000"/>
                <w:sz w:val="14"/>
                <w:szCs w:val="14"/>
                <w:lang w:eastAsia="es-ES"/>
              </w:rPr>
              <w:t>H. 12 o 13</w:t>
            </w: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4</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10,7</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0,4</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5,55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0,4</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22,5</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NE</w:t>
            </w:r>
          </w:p>
        </w:tc>
        <w:tc>
          <w:tcPr>
            <w:tcW w:w="992" w:type="dxa"/>
          </w:tcPr>
          <w:p w:rsidR="003B1E23" w:rsidRPr="00CF5B63" w:rsidRDefault="003B1E23" w:rsidP="002A111A">
            <w:pPr>
              <w:spacing w:after="0" w:line="240" w:lineRule="auto"/>
              <w:ind w:right="-856"/>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1.037,7</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59</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DESP</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5</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12,0</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-1,0</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5,5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16,1</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S</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1.028,1</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63</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CIES/CI</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95</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6</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11,2</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-0,1</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5,55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-1,1</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7,4</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43,5</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S</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1.018,3</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81</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99</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Height w:val="58"/>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7</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8,3</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2,0</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5,15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-0,9</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30,6</w:t>
            </w:r>
          </w:p>
        </w:tc>
        <w:tc>
          <w:tcPr>
            <w:tcW w:w="425" w:type="dxa"/>
          </w:tcPr>
          <w:p w:rsidR="003B1E23" w:rsidRPr="00DA4050" w:rsidRDefault="003B1E23" w:rsidP="002A111A">
            <w:pPr>
              <w:spacing w:after="0" w:line="240" w:lineRule="auto"/>
              <w:ind w:right="-856"/>
              <w:rPr>
                <w:rFonts w:ascii="Times New Roman" w:eastAsia="Times New Roman" w:hAnsi="Times New Roman"/>
                <w:color w:val="000000"/>
                <w:sz w:val="20"/>
                <w:szCs w:val="20"/>
                <w:lang w:eastAsia="es-ES"/>
              </w:rPr>
            </w:pPr>
            <w:r w:rsidRPr="00DA4050">
              <w:rPr>
                <w:rFonts w:ascii="Times New Roman" w:eastAsia="Times New Roman" w:hAnsi="Times New Roman"/>
                <w:color w:val="000000"/>
                <w:sz w:val="20"/>
                <w:szCs w:val="20"/>
                <w:lang w:eastAsia="es-ES"/>
              </w:rPr>
              <w:t>NW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1.022,2</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71</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ESCU/CIES/CU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95</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8</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11,1</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6,0</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8,55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6,0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0,1</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27,4</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S</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1.025,9</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83</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w:t>
            </w:r>
          </w:p>
        </w:tc>
        <w:tc>
          <w:tcPr>
            <w:tcW w:w="425" w:type="dxa"/>
          </w:tcPr>
          <w:p w:rsidR="003B1E23" w:rsidRPr="004C4B69" w:rsidRDefault="003B1E23" w:rsidP="002A111A">
            <w:pPr>
              <w:spacing w:after="0" w:line="240" w:lineRule="auto"/>
              <w:ind w:right="-856"/>
              <w:rPr>
                <w:rFonts w:ascii="Times New Roman" w:eastAsia="Times New Roman" w:hAnsi="Times New Roman"/>
                <w:color w:val="000000"/>
                <w:sz w:val="20"/>
                <w:szCs w:val="20"/>
                <w:lang w:eastAsia="es-ES"/>
              </w:rPr>
            </w:pPr>
            <w:r w:rsidRPr="004C4B69">
              <w:rPr>
                <w:rFonts w:ascii="Times New Roman" w:eastAsia="Times New Roman" w:hAnsi="Times New Roman"/>
                <w:color w:val="000000"/>
                <w:sz w:val="20"/>
                <w:szCs w:val="20"/>
                <w:lang w:eastAsia="es-ES"/>
              </w:rPr>
              <w:t>100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9</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11,4</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7,2</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9,3</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6,1</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0,2</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53,1</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1.015,4</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89</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NIMES</w:t>
            </w:r>
          </w:p>
        </w:tc>
        <w:tc>
          <w:tcPr>
            <w:tcW w:w="425" w:type="dxa"/>
          </w:tcPr>
          <w:p w:rsidR="003B1E23" w:rsidRPr="004C4B69" w:rsidRDefault="003B1E23" w:rsidP="002A111A">
            <w:pPr>
              <w:spacing w:after="0" w:line="240" w:lineRule="auto"/>
              <w:ind w:right="-856"/>
              <w:rPr>
                <w:rFonts w:ascii="Times New Roman" w:eastAsia="Times New Roman" w:hAnsi="Times New Roman"/>
                <w:color w:val="000000"/>
                <w:sz w:val="20"/>
                <w:szCs w:val="20"/>
                <w:lang w:eastAsia="es-ES"/>
              </w:rPr>
            </w:pPr>
            <w:r w:rsidRPr="004C4B69">
              <w:rPr>
                <w:rFonts w:ascii="Times New Roman" w:eastAsia="Times New Roman" w:hAnsi="Times New Roman"/>
                <w:color w:val="000000"/>
                <w:sz w:val="20"/>
                <w:szCs w:val="20"/>
                <w:lang w:eastAsia="es-ES"/>
              </w:rPr>
              <w:t>100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10</w:t>
            </w:r>
          </w:p>
        </w:tc>
        <w:tc>
          <w:tcPr>
            <w:tcW w:w="824" w:type="dxa"/>
          </w:tcPr>
          <w:p w:rsidR="003B1E23" w:rsidRPr="00CF5B63" w:rsidRDefault="003B1E23" w:rsidP="002A111A">
            <w:pPr>
              <w:spacing w:after="0" w:line="240" w:lineRule="auto"/>
              <w:ind w:right="-856"/>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 xml:space="preserve">  15,3</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6,9</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sidRPr="00CF5B63">
              <w:rPr>
                <w:rFonts w:ascii="Times New Roman" w:eastAsia="Times New Roman" w:hAnsi="Times New Roman"/>
                <w:color w:val="000000"/>
                <w:sz w:val="24"/>
                <w:szCs w:val="24"/>
                <w:lang w:eastAsia="es-ES"/>
              </w:rPr>
              <w:t>11,1</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5,6</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0,2</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48,3</w:t>
            </w:r>
          </w:p>
        </w:tc>
        <w:tc>
          <w:tcPr>
            <w:tcW w:w="425" w:type="dxa"/>
          </w:tcPr>
          <w:p w:rsidR="003B1E23" w:rsidRPr="00DA4050" w:rsidRDefault="003B1E23" w:rsidP="002A111A">
            <w:pPr>
              <w:spacing w:after="0" w:line="240" w:lineRule="auto"/>
              <w:ind w:right="-856"/>
              <w:rPr>
                <w:rFonts w:ascii="Times New Roman" w:eastAsia="Times New Roman" w:hAnsi="Times New Roman"/>
                <w:color w:val="000000"/>
                <w:sz w:val="20"/>
                <w:szCs w:val="20"/>
                <w:lang w:eastAsia="es-ES"/>
              </w:rPr>
            </w:pPr>
            <w:r w:rsidRPr="00DA4050">
              <w:rPr>
                <w:rFonts w:ascii="Times New Roman" w:eastAsia="Times New Roman" w:hAnsi="Times New Roman"/>
                <w:color w:val="000000"/>
                <w:sz w:val="20"/>
                <w:szCs w:val="20"/>
                <w:lang w:eastAsia="es-ES"/>
              </w:rPr>
              <w:t>NW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1.009,8</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78</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98</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11</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13,7</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8,1</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sidRPr="00CF5B63">
              <w:rPr>
                <w:rFonts w:ascii="Times New Roman" w:eastAsia="Times New Roman" w:hAnsi="Times New Roman"/>
                <w:color w:val="000000"/>
                <w:sz w:val="24"/>
                <w:szCs w:val="24"/>
                <w:lang w:eastAsia="es-ES"/>
              </w:rPr>
              <w:t>10,9</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7,2</w:t>
            </w:r>
          </w:p>
        </w:tc>
        <w:tc>
          <w:tcPr>
            <w:tcW w:w="638" w:type="dxa"/>
          </w:tcPr>
          <w:p w:rsidR="003B1E23" w:rsidRPr="00CF5B63" w:rsidRDefault="003B1E23" w:rsidP="002A111A">
            <w:pPr>
              <w:spacing w:after="0" w:line="240" w:lineRule="auto"/>
              <w:ind w:right="-856"/>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14,8</w:t>
            </w:r>
          </w:p>
        </w:tc>
        <w:tc>
          <w:tcPr>
            <w:tcW w:w="638" w:type="dxa"/>
          </w:tcPr>
          <w:p w:rsidR="003B1E23" w:rsidRPr="00CF5B63" w:rsidRDefault="003B1E23" w:rsidP="002A111A">
            <w:pPr>
              <w:spacing w:after="0" w:line="240" w:lineRule="auto"/>
              <w:ind w:right="-856"/>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33,8</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1.011,2</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80</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12</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13,7</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8,4</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sidRPr="00CF5B63">
              <w:rPr>
                <w:rFonts w:ascii="Times New Roman" w:eastAsia="Times New Roman" w:hAnsi="Times New Roman"/>
                <w:color w:val="000000"/>
                <w:sz w:val="24"/>
                <w:szCs w:val="24"/>
                <w:lang w:eastAsia="es-ES"/>
              </w:rPr>
              <w:t>11,05</w:t>
            </w:r>
          </w:p>
        </w:tc>
        <w:tc>
          <w:tcPr>
            <w:tcW w:w="992" w:type="dxa"/>
          </w:tcPr>
          <w:p w:rsidR="003B1E23" w:rsidRPr="00CF5B63" w:rsidRDefault="003B1E23" w:rsidP="002A111A">
            <w:pPr>
              <w:spacing w:after="0" w:line="240" w:lineRule="auto"/>
              <w:ind w:right="-856"/>
              <w:rPr>
                <w:rFonts w:ascii="Times New Roman" w:eastAsia="Times New Roman" w:hAnsi="Times New Roman"/>
                <w:b/>
                <w:color w:val="FF0000"/>
                <w:sz w:val="24"/>
                <w:szCs w:val="24"/>
                <w:lang w:eastAsia="es-ES"/>
              </w:rPr>
            </w:pPr>
            <w:r w:rsidRPr="00CF5B63">
              <w:rPr>
                <w:rFonts w:ascii="Times New Roman" w:eastAsia="Times New Roman" w:hAnsi="Times New Roman"/>
                <w:b/>
                <w:color w:val="FF0000"/>
                <w:sz w:val="24"/>
                <w:szCs w:val="24"/>
                <w:lang w:eastAsia="es-ES"/>
              </w:rPr>
              <w:t xml:space="preserve">  </w:t>
            </w:r>
            <w:r>
              <w:rPr>
                <w:rFonts w:ascii="Times New Roman" w:eastAsia="Times New Roman" w:hAnsi="Times New Roman"/>
                <w:b/>
                <w:color w:val="FF0000"/>
                <w:sz w:val="24"/>
                <w:szCs w:val="24"/>
                <w:lang w:eastAsia="es-ES"/>
              </w:rPr>
              <w:t xml:space="preserve">  </w:t>
            </w:r>
            <w:r w:rsidRPr="00CF5B63">
              <w:rPr>
                <w:rFonts w:ascii="Times New Roman" w:eastAsia="Times New Roman" w:hAnsi="Times New Roman"/>
                <w:b/>
                <w:color w:val="FF0000"/>
                <w:sz w:val="24"/>
                <w:szCs w:val="24"/>
                <w:lang w:eastAsia="es-ES"/>
              </w:rPr>
              <w:t>7,4</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5,2</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38,6</w:t>
            </w:r>
          </w:p>
        </w:tc>
        <w:tc>
          <w:tcPr>
            <w:tcW w:w="425" w:type="dxa"/>
          </w:tcPr>
          <w:p w:rsidR="003B1E23" w:rsidRPr="00DA4050" w:rsidRDefault="003B1E23" w:rsidP="002A111A">
            <w:pPr>
              <w:spacing w:after="0" w:line="240" w:lineRule="auto"/>
              <w:ind w:right="-856"/>
              <w:rPr>
                <w:rFonts w:ascii="Times New Roman" w:eastAsia="Times New Roman" w:hAnsi="Times New Roman"/>
                <w:color w:val="000000"/>
                <w:sz w:val="20"/>
                <w:szCs w:val="20"/>
                <w:lang w:eastAsia="es-ES"/>
              </w:rPr>
            </w:pPr>
            <w:r w:rsidRPr="00DA4050">
              <w:rPr>
                <w:rFonts w:ascii="Times New Roman" w:eastAsia="Times New Roman" w:hAnsi="Times New Roman"/>
                <w:color w:val="000000"/>
                <w:sz w:val="20"/>
                <w:szCs w:val="20"/>
                <w:lang w:eastAsia="es-ES"/>
              </w:rPr>
              <w:t>NW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1.006,9</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93</w:t>
            </w:r>
          </w:p>
        </w:tc>
        <w:tc>
          <w:tcPr>
            <w:tcW w:w="1276" w:type="dxa"/>
          </w:tcPr>
          <w:p w:rsidR="003B1E23" w:rsidRPr="00DA4050" w:rsidRDefault="003B1E23" w:rsidP="002A111A">
            <w:pPr>
              <w:spacing w:after="0" w:line="240" w:lineRule="auto"/>
              <w:ind w:right="-856"/>
              <w:rPr>
                <w:rFonts w:ascii="Times New Roman" w:eastAsia="Times New Roman" w:hAnsi="Times New Roman"/>
                <w:color w:val="000000"/>
                <w:sz w:val="20"/>
                <w:szCs w:val="20"/>
                <w:lang w:eastAsia="es-ES"/>
              </w:rPr>
            </w:pPr>
            <w:r w:rsidRPr="00DA4050">
              <w:rPr>
                <w:rFonts w:ascii="Times New Roman" w:eastAsia="Times New Roman" w:hAnsi="Times New Roman"/>
                <w:color w:val="000000"/>
                <w:sz w:val="20"/>
                <w:szCs w:val="20"/>
                <w:lang w:eastAsia="es-ES"/>
              </w:rPr>
              <w:t>ESCU/NIMES</w:t>
            </w:r>
          </w:p>
        </w:tc>
        <w:tc>
          <w:tcPr>
            <w:tcW w:w="425" w:type="dxa"/>
          </w:tcPr>
          <w:p w:rsidR="003B1E23" w:rsidRPr="004C4B69" w:rsidRDefault="003B1E23" w:rsidP="002A111A">
            <w:pPr>
              <w:spacing w:after="0" w:line="240" w:lineRule="auto"/>
              <w:ind w:right="-856"/>
              <w:rPr>
                <w:rFonts w:ascii="Times New Roman" w:eastAsia="Times New Roman" w:hAnsi="Times New Roman"/>
                <w:color w:val="000000"/>
                <w:sz w:val="20"/>
                <w:szCs w:val="20"/>
                <w:lang w:eastAsia="es-ES"/>
              </w:rPr>
            </w:pPr>
            <w:r w:rsidRPr="004C4B69">
              <w:rPr>
                <w:rFonts w:ascii="Times New Roman" w:eastAsia="Times New Roman" w:hAnsi="Times New Roman"/>
                <w:color w:val="000000"/>
                <w:sz w:val="20"/>
                <w:szCs w:val="20"/>
                <w:lang w:eastAsia="es-ES"/>
              </w:rPr>
              <w:t>100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13</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15,2</w:t>
            </w:r>
          </w:p>
        </w:tc>
        <w:tc>
          <w:tcPr>
            <w:tcW w:w="850" w:type="dxa"/>
          </w:tcPr>
          <w:p w:rsidR="003B1E23" w:rsidRPr="00CF5B63" w:rsidRDefault="003B1E23" w:rsidP="002A111A">
            <w:pPr>
              <w:spacing w:after="0" w:line="240" w:lineRule="auto"/>
              <w:ind w:right="-856"/>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 xml:space="preserve">  9,4</w:t>
            </w:r>
          </w:p>
        </w:tc>
        <w:tc>
          <w:tcPr>
            <w:tcW w:w="709" w:type="dxa"/>
            <w:vAlign w:val="bottom"/>
          </w:tcPr>
          <w:p w:rsidR="003B1E23" w:rsidRPr="00CF5B63" w:rsidRDefault="003B1E23" w:rsidP="002A111A">
            <w:pPr>
              <w:spacing w:after="0" w:line="240" w:lineRule="auto"/>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12,3</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7,1</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1,8</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43,5</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1.007,3</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75</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70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14</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9,4</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2,7</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6,05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-1,8</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48,3</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1.001,9</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67</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15</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5,1</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0,8</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2,95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-2,6</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2,4</w:t>
            </w:r>
          </w:p>
        </w:tc>
        <w:tc>
          <w:tcPr>
            <w:tcW w:w="638" w:type="dxa"/>
          </w:tcPr>
          <w:p w:rsidR="003B1E23" w:rsidRPr="00BC6479" w:rsidRDefault="003B1E23" w:rsidP="002A111A">
            <w:pPr>
              <w:spacing w:after="0" w:line="240" w:lineRule="auto"/>
              <w:ind w:right="-856"/>
              <w:rPr>
                <w:rFonts w:ascii="Times New Roman" w:eastAsia="Times New Roman" w:hAnsi="Times New Roman"/>
                <w:color w:val="000000"/>
                <w:sz w:val="20"/>
                <w:szCs w:val="20"/>
                <w:lang w:eastAsia="es-ES"/>
              </w:rPr>
            </w:pPr>
            <w:r w:rsidRPr="00BC6479">
              <w:rPr>
                <w:rFonts w:ascii="Times New Roman" w:eastAsia="Times New Roman" w:hAnsi="Times New Roman"/>
                <w:color w:val="000000"/>
                <w:sz w:val="20"/>
                <w:szCs w:val="20"/>
                <w:lang w:eastAsia="es-ES"/>
              </w:rPr>
              <w:t>Aire N</w:t>
            </w:r>
          </w:p>
        </w:tc>
        <w:tc>
          <w:tcPr>
            <w:tcW w:w="709" w:type="dxa"/>
          </w:tcPr>
          <w:p w:rsidR="003B1E23" w:rsidRPr="00CF5B63" w:rsidRDefault="003B1E23" w:rsidP="002A111A">
            <w:pPr>
              <w:spacing w:after="0" w:line="240" w:lineRule="auto"/>
              <w:ind w:right="-856"/>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57,9</w:t>
            </w:r>
          </w:p>
        </w:tc>
        <w:tc>
          <w:tcPr>
            <w:tcW w:w="425" w:type="dxa"/>
          </w:tcPr>
          <w:p w:rsidR="003B1E23" w:rsidRPr="00CF5B63" w:rsidRDefault="003B1E23" w:rsidP="002A111A">
            <w:pPr>
              <w:spacing w:after="0" w:line="240" w:lineRule="auto"/>
              <w:ind w:right="-856"/>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N</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1.022,0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83</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95</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16</w:t>
            </w:r>
          </w:p>
        </w:tc>
        <w:tc>
          <w:tcPr>
            <w:tcW w:w="824" w:type="dxa"/>
          </w:tcPr>
          <w:p w:rsidR="003B1E23" w:rsidRPr="00645A7E" w:rsidRDefault="003B1E23" w:rsidP="002A111A">
            <w:pPr>
              <w:spacing w:after="0" w:line="240" w:lineRule="auto"/>
              <w:ind w:right="-856"/>
              <w:rPr>
                <w:rFonts w:ascii="Times New Roman" w:eastAsia="Times New Roman" w:hAnsi="Times New Roman"/>
                <w:b/>
                <w:bCs/>
                <w:color w:val="0070C0"/>
                <w:sz w:val="24"/>
                <w:szCs w:val="24"/>
                <w:lang w:eastAsia="es-ES"/>
              </w:rPr>
            </w:pPr>
            <w:r w:rsidRPr="00645A7E">
              <w:rPr>
                <w:rFonts w:ascii="Times New Roman" w:eastAsia="Times New Roman" w:hAnsi="Times New Roman"/>
                <w:b/>
                <w:bCs/>
                <w:color w:val="0070C0"/>
                <w:sz w:val="24"/>
                <w:szCs w:val="24"/>
                <w:lang w:eastAsia="es-ES"/>
              </w:rPr>
              <w:t xml:space="preserve">    4,8</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-0,1</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2,35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-3,2</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0,1</w:t>
            </w:r>
          </w:p>
        </w:tc>
        <w:tc>
          <w:tcPr>
            <w:tcW w:w="638" w:type="dxa"/>
          </w:tcPr>
          <w:p w:rsidR="003B1E23" w:rsidRPr="00BC6479" w:rsidRDefault="003B1E23" w:rsidP="002A111A">
            <w:pPr>
              <w:spacing w:after="0" w:line="240" w:lineRule="auto"/>
              <w:ind w:right="-856"/>
              <w:rPr>
                <w:rFonts w:ascii="Times New Roman" w:eastAsia="Times New Roman" w:hAnsi="Times New Roman"/>
                <w:color w:val="000000"/>
                <w:sz w:val="20"/>
                <w:szCs w:val="20"/>
                <w:lang w:eastAsia="es-ES"/>
              </w:rPr>
            </w:pPr>
            <w:r w:rsidRPr="00BC6479">
              <w:rPr>
                <w:rFonts w:ascii="Times New Roman" w:eastAsia="Times New Roman" w:hAnsi="Times New Roman"/>
                <w:color w:val="000000"/>
                <w:sz w:val="20"/>
                <w:szCs w:val="20"/>
                <w:lang w:eastAsia="es-ES"/>
              </w:rPr>
              <w:t>Aire N</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35,4</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NE</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1.032,6</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61</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97</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17</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7,4</w:t>
            </w:r>
          </w:p>
        </w:tc>
        <w:tc>
          <w:tcPr>
            <w:tcW w:w="850" w:type="dxa"/>
          </w:tcPr>
          <w:p w:rsidR="003B1E23" w:rsidRPr="00645A7E" w:rsidRDefault="003B1E23" w:rsidP="002A111A">
            <w:pPr>
              <w:spacing w:after="0" w:line="240" w:lineRule="auto"/>
              <w:ind w:right="-856"/>
              <w:rPr>
                <w:rFonts w:ascii="Times New Roman" w:eastAsia="Times New Roman" w:hAnsi="Times New Roman"/>
                <w:b/>
                <w:bCs/>
                <w:color w:val="0070C0"/>
                <w:sz w:val="24"/>
                <w:szCs w:val="24"/>
                <w:lang w:eastAsia="es-ES"/>
              </w:rPr>
            </w:pPr>
            <w:r w:rsidRPr="00645A7E">
              <w:rPr>
                <w:rFonts w:ascii="Times New Roman" w:eastAsia="Times New Roman" w:hAnsi="Times New Roman"/>
                <w:b/>
                <w:bCs/>
                <w:color w:val="0070C0"/>
                <w:sz w:val="24"/>
                <w:szCs w:val="24"/>
                <w:lang w:eastAsia="es-ES"/>
              </w:rPr>
              <w:t xml:space="preserve"> -4,3</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b/>
                <w:bCs/>
                <w:color w:val="0070C0"/>
                <w:sz w:val="24"/>
                <w:szCs w:val="24"/>
                <w:lang w:eastAsia="es-ES"/>
              </w:rPr>
            </w:pPr>
            <w:r>
              <w:rPr>
                <w:rFonts w:ascii="Times New Roman" w:eastAsia="Times New Roman" w:hAnsi="Times New Roman"/>
                <w:b/>
                <w:bCs/>
                <w:color w:val="0070C0"/>
                <w:sz w:val="24"/>
                <w:szCs w:val="24"/>
                <w:lang w:eastAsia="es-ES"/>
              </w:rPr>
              <w:t xml:space="preserve"> </w:t>
            </w:r>
            <w:r w:rsidRPr="00CF5B63">
              <w:rPr>
                <w:rFonts w:ascii="Times New Roman" w:eastAsia="Times New Roman" w:hAnsi="Times New Roman"/>
                <w:b/>
                <w:bCs/>
                <w:color w:val="0070C0"/>
                <w:sz w:val="24"/>
                <w:szCs w:val="24"/>
                <w:lang w:eastAsia="es-ES"/>
              </w:rPr>
              <w:t>1,55</w:t>
            </w:r>
          </w:p>
        </w:tc>
        <w:tc>
          <w:tcPr>
            <w:tcW w:w="992" w:type="dxa"/>
          </w:tcPr>
          <w:p w:rsidR="003B1E23" w:rsidRPr="00645A7E" w:rsidRDefault="003B1E23" w:rsidP="002A111A">
            <w:pPr>
              <w:spacing w:after="0" w:line="240" w:lineRule="auto"/>
              <w:ind w:right="-856"/>
              <w:rPr>
                <w:rFonts w:ascii="Times New Roman" w:eastAsia="Times New Roman" w:hAnsi="Times New Roman"/>
                <w:b/>
                <w:bCs/>
                <w:color w:val="0070C0"/>
                <w:sz w:val="24"/>
                <w:szCs w:val="24"/>
                <w:lang w:eastAsia="es-ES"/>
              </w:rPr>
            </w:pPr>
            <w:r w:rsidRPr="00645A7E">
              <w:rPr>
                <w:rFonts w:ascii="Times New Roman" w:eastAsia="Times New Roman" w:hAnsi="Times New Roman"/>
                <w:b/>
                <w:bCs/>
                <w:color w:val="0070C0"/>
                <w:sz w:val="24"/>
                <w:szCs w:val="24"/>
                <w:lang w:eastAsia="es-ES"/>
              </w:rPr>
              <w:t xml:space="preserve">   -5,2</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3,4</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19,3</w:t>
            </w:r>
          </w:p>
        </w:tc>
        <w:tc>
          <w:tcPr>
            <w:tcW w:w="425" w:type="dxa"/>
          </w:tcPr>
          <w:p w:rsidR="003B1E23" w:rsidRPr="00DA4050" w:rsidRDefault="003B1E23" w:rsidP="002A111A">
            <w:pPr>
              <w:spacing w:after="0" w:line="240" w:lineRule="auto"/>
              <w:ind w:right="-856"/>
              <w:rPr>
                <w:rFonts w:ascii="Times New Roman" w:eastAsia="Times New Roman" w:hAnsi="Times New Roman"/>
                <w:color w:val="000000"/>
                <w:sz w:val="20"/>
                <w:szCs w:val="20"/>
                <w:lang w:eastAsia="es-ES"/>
              </w:rPr>
            </w:pPr>
            <w:r w:rsidRPr="00DA4050">
              <w:rPr>
                <w:rFonts w:ascii="Times New Roman" w:eastAsia="Times New Roman" w:hAnsi="Times New Roman"/>
                <w:color w:val="000000"/>
                <w:sz w:val="20"/>
                <w:szCs w:val="20"/>
                <w:lang w:eastAsia="es-ES"/>
              </w:rPr>
              <w:t>NW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1.022,5</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59</w:t>
            </w:r>
          </w:p>
        </w:tc>
        <w:tc>
          <w:tcPr>
            <w:tcW w:w="1276" w:type="dxa"/>
          </w:tcPr>
          <w:p w:rsidR="003B1E23" w:rsidRPr="00DA4050" w:rsidRDefault="003B1E23" w:rsidP="002A111A">
            <w:pPr>
              <w:spacing w:after="0" w:line="240" w:lineRule="auto"/>
              <w:ind w:right="-856"/>
              <w:rPr>
                <w:rFonts w:ascii="Times New Roman" w:eastAsia="Times New Roman" w:hAnsi="Times New Roman"/>
                <w:color w:val="000000"/>
                <w:sz w:val="18"/>
                <w:szCs w:val="18"/>
                <w:lang w:eastAsia="es-ES"/>
              </w:rPr>
            </w:pPr>
            <w:r w:rsidRPr="00DA4050">
              <w:rPr>
                <w:rFonts w:ascii="Times New Roman" w:eastAsia="Times New Roman" w:hAnsi="Times New Roman"/>
                <w:color w:val="000000"/>
                <w:sz w:val="18"/>
                <w:szCs w:val="18"/>
                <w:lang w:eastAsia="es-ES"/>
              </w:rPr>
              <w:t>CIES/CI/ALCU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18</w:t>
            </w:r>
          </w:p>
        </w:tc>
        <w:tc>
          <w:tcPr>
            <w:tcW w:w="824" w:type="dxa"/>
          </w:tcPr>
          <w:p w:rsidR="003B1E23" w:rsidRPr="00B67C5D" w:rsidRDefault="003B1E23" w:rsidP="002A111A">
            <w:pPr>
              <w:spacing w:after="0" w:line="240" w:lineRule="auto"/>
              <w:ind w:right="-856"/>
              <w:rPr>
                <w:rFonts w:ascii="Times New Roman" w:eastAsia="Times New Roman" w:hAnsi="Times New Roman"/>
                <w:bCs/>
                <w:color w:val="000000"/>
                <w:sz w:val="24"/>
                <w:szCs w:val="24"/>
                <w:lang w:eastAsia="es-ES"/>
              </w:rPr>
            </w:pPr>
            <w:r>
              <w:rPr>
                <w:rFonts w:ascii="Times New Roman" w:eastAsia="Times New Roman" w:hAnsi="Times New Roman"/>
                <w:bCs/>
                <w:color w:val="000000"/>
                <w:sz w:val="24"/>
                <w:szCs w:val="24"/>
                <w:lang w:eastAsia="es-ES"/>
              </w:rPr>
              <w:t xml:space="preserve">    </w:t>
            </w:r>
            <w:r w:rsidRPr="00B67C5D">
              <w:rPr>
                <w:rFonts w:ascii="Times New Roman" w:eastAsia="Times New Roman" w:hAnsi="Times New Roman"/>
                <w:bCs/>
                <w:color w:val="000000"/>
                <w:sz w:val="24"/>
                <w:szCs w:val="24"/>
                <w:lang w:eastAsia="es-ES"/>
              </w:rPr>
              <w:t>7,0</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0,9</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3,95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0,9</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0,6</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16,1</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1.021,6</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80</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70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19</w:t>
            </w:r>
          </w:p>
        </w:tc>
        <w:tc>
          <w:tcPr>
            <w:tcW w:w="824" w:type="dxa"/>
          </w:tcPr>
          <w:p w:rsidR="003B1E23" w:rsidRPr="00B67C5D" w:rsidRDefault="003B1E23" w:rsidP="002A111A">
            <w:pPr>
              <w:spacing w:after="0" w:line="240" w:lineRule="auto"/>
              <w:ind w:right="-856"/>
              <w:rPr>
                <w:rFonts w:ascii="Times New Roman" w:eastAsia="Times New Roman" w:hAnsi="Times New Roman"/>
                <w:bCs/>
                <w:color w:val="000000"/>
                <w:sz w:val="24"/>
                <w:szCs w:val="24"/>
                <w:lang w:eastAsia="es-ES"/>
              </w:rPr>
            </w:pPr>
            <w:r>
              <w:rPr>
                <w:rFonts w:ascii="Times New Roman" w:eastAsia="Times New Roman" w:hAnsi="Times New Roman"/>
                <w:bCs/>
                <w:color w:val="000000"/>
                <w:sz w:val="24"/>
                <w:szCs w:val="24"/>
                <w:lang w:eastAsia="es-ES"/>
              </w:rPr>
              <w:t xml:space="preserve">    </w:t>
            </w:r>
            <w:r w:rsidRPr="00B67C5D">
              <w:rPr>
                <w:rFonts w:ascii="Times New Roman" w:eastAsia="Times New Roman" w:hAnsi="Times New Roman"/>
                <w:bCs/>
                <w:color w:val="000000"/>
                <w:sz w:val="24"/>
                <w:szCs w:val="24"/>
                <w:lang w:eastAsia="es-ES"/>
              </w:rPr>
              <w:t>8,2</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-2,5</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2,85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-2,5</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0,2</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9,7</w:t>
            </w:r>
          </w:p>
        </w:tc>
        <w:tc>
          <w:tcPr>
            <w:tcW w:w="425" w:type="dxa"/>
          </w:tcPr>
          <w:p w:rsidR="003B1E23" w:rsidRPr="00DA4050" w:rsidRDefault="003B1E23" w:rsidP="002A111A">
            <w:pPr>
              <w:spacing w:after="0" w:line="240" w:lineRule="auto"/>
              <w:ind w:right="-856"/>
              <w:rPr>
                <w:rFonts w:ascii="Times New Roman" w:eastAsia="Times New Roman" w:hAnsi="Times New Roman"/>
                <w:color w:val="000000"/>
                <w:sz w:val="20"/>
                <w:szCs w:val="20"/>
                <w:lang w:eastAsia="es-ES"/>
              </w:rPr>
            </w:pPr>
            <w:r w:rsidRPr="00DA4050">
              <w:rPr>
                <w:rFonts w:ascii="Times New Roman" w:eastAsia="Times New Roman" w:hAnsi="Times New Roman"/>
                <w:color w:val="000000"/>
                <w:sz w:val="20"/>
                <w:szCs w:val="20"/>
                <w:lang w:eastAsia="es-ES"/>
              </w:rPr>
              <w:t>NW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1.030,2</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62</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CI</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5</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20</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12,3</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-2,2</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5,05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-2,2</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12,9</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1.033,9</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49</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CI</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5</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21</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15,0</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0,5</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7,75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0,6</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11,3</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1.026,6</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38</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CI</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5</w:t>
            </w:r>
          </w:p>
        </w:tc>
        <w:tc>
          <w:tcPr>
            <w:tcW w:w="709" w:type="dxa"/>
          </w:tcPr>
          <w:p w:rsidR="003B1E23" w:rsidRPr="004C4B69" w:rsidRDefault="003B1E23" w:rsidP="002A111A">
            <w:pPr>
              <w:spacing w:after="0" w:line="240" w:lineRule="auto"/>
              <w:ind w:right="-856"/>
              <w:rPr>
                <w:rFonts w:ascii="Times New Roman" w:eastAsia="Times New Roman" w:hAnsi="Times New Roman"/>
                <w:color w:val="000000"/>
                <w:sz w:val="20"/>
                <w:szCs w:val="20"/>
                <w:lang w:eastAsia="es-ES"/>
              </w:rPr>
            </w:pPr>
            <w:r w:rsidRPr="004C4B69">
              <w:rPr>
                <w:rFonts w:ascii="Times New Roman" w:eastAsia="Times New Roman" w:hAnsi="Times New Roman"/>
                <w:color w:val="000000"/>
                <w:sz w:val="20"/>
                <w:szCs w:val="20"/>
                <w:lang w:eastAsia="es-ES"/>
              </w:rPr>
              <w:t>Calima</w:t>
            </w:r>
          </w:p>
        </w:tc>
        <w:tc>
          <w:tcPr>
            <w:tcW w:w="709" w:type="dxa"/>
          </w:tcPr>
          <w:p w:rsidR="003B1E23" w:rsidRPr="004C4B69" w:rsidRDefault="003B1E23" w:rsidP="002A111A">
            <w:pPr>
              <w:spacing w:after="0" w:line="240" w:lineRule="auto"/>
              <w:ind w:right="-856"/>
              <w:rPr>
                <w:rFonts w:ascii="Times New Roman" w:eastAsia="Times New Roman" w:hAnsi="Times New Roman"/>
                <w:color w:val="000000"/>
                <w:sz w:val="16"/>
                <w:szCs w:val="16"/>
                <w:lang w:eastAsia="es-ES"/>
              </w:rPr>
            </w:pPr>
            <w:r w:rsidRPr="004C4B69">
              <w:rPr>
                <w:rFonts w:ascii="Times New Roman" w:eastAsia="Times New Roman" w:hAnsi="Times New Roman"/>
                <w:color w:val="000000"/>
                <w:sz w:val="16"/>
                <w:szCs w:val="16"/>
                <w:lang w:eastAsia="es-ES"/>
              </w:rPr>
              <w:t>Por tarde</w:t>
            </w: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22</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13,4</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2,1</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7,75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2,1</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22,5</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1.021,7</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53</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ALES/CIES</w:t>
            </w:r>
          </w:p>
        </w:tc>
        <w:tc>
          <w:tcPr>
            <w:tcW w:w="425" w:type="dxa"/>
          </w:tcPr>
          <w:p w:rsidR="003B1E23" w:rsidRPr="004C4B69" w:rsidRDefault="003B1E23" w:rsidP="002A111A">
            <w:pPr>
              <w:spacing w:after="0" w:line="240" w:lineRule="auto"/>
              <w:ind w:right="-856"/>
              <w:rPr>
                <w:rFonts w:ascii="Times New Roman" w:eastAsia="Times New Roman" w:hAnsi="Times New Roman"/>
                <w:color w:val="000000"/>
                <w:sz w:val="20"/>
                <w:szCs w:val="20"/>
                <w:lang w:eastAsia="es-ES"/>
              </w:rPr>
            </w:pPr>
            <w:r w:rsidRPr="004C4B69">
              <w:rPr>
                <w:rFonts w:ascii="Times New Roman" w:eastAsia="Times New Roman" w:hAnsi="Times New Roman"/>
                <w:color w:val="000000"/>
                <w:sz w:val="20"/>
                <w:szCs w:val="20"/>
                <w:lang w:eastAsia="es-ES"/>
              </w:rPr>
              <w:t>100</w:t>
            </w:r>
          </w:p>
        </w:tc>
        <w:tc>
          <w:tcPr>
            <w:tcW w:w="709" w:type="dxa"/>
          </w:tcPr>
          <w:p w:rsidR="003B1E23" w:rsidRPr="004C4B69" w:rsidRDefault="003B1E23" w:rsidP="002A111A">
            <w:pPr>
              <w:spacing w:after="0" w:line="240" w:lineRule="auto"/>
              <w:ind w:right="-856"/>
              <w:rPr>
                <w:rFonts w:ascii="Times New Roman" w:eastAsia="Times New Roman" w:hAnsi="Times New Roman"/>
                <w:color w:val="000000"/>
                <w:sz w:val="20"/>
                <w:szCs w:val="20"/>
                <w:lang w:eastAsia="es-ES"/>
              </w:rPr>
            </w:pPr>
            <w:r w:rsidRPr="004C4B69">
              <w:rPr>
                <w:rFonts w:ascii="Times New Roman" w:eastAsia="Times New Roman" w:hAnsi="Times New Roman"/>
                <w:color w:val="000000"/>
                <w:sz w:val="20"/>
                <w:szCs w:val="20"/>
                <w:lang w:eastAsia="es-ES"/>
              </w:rPr>
              <w:t>Calima</w:t>
            </w:r>
          </w:p>
        </w:tc>
        <w:tc>
          <w:tcPr>
            <w:tcW w:w="709" w:type="dxa"/>
          </w:tcPr>
          <w:p w:rsidR="003B1E23" w:rsidRPr="004C4B69" w:rsidRDefault="003B1E23" w:rsidP="002A111A">
            <w:pPr>
              <w:spacing w:after="0" w:line="240" w:lineRule="auto"/>
              <w:ind w:right="-856"/>
              <w:rPr>
                <w:rFonts w:ascii="Times New Roman" w:eastAsia="Times New Roman" w:hAnsi="Times New Roman"/>
                <w:color w:val="000000"/>
                <w:sz w:val="13"/>
                <w:szCs w:val="13"/>
                <w:lang w:eastAsia="es-ES"/>
              </w:rPr>
            </w:pPr>
            <w:r w:rsidRPr="004C4B69">
              <w:rPr>
                <w:rFonts w:ascii="Times New Roman" w:eastAsia="Times New Roman" w:hAnsi="Times New Roman"/>
                <w:color w:val="000000"/>
                <w:sz w:val="13"/>
                <w:szCs w:val="13"/>
                <w:lang w:eastAsia="es-ES"/>
              </w:rPr>
              <w:t>Por mañana</w:t>
            </w: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23</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12,8</w:t>
            </w:r>
          </w:p>
        </w:tc>
        <w:tc>
          <w:tcPr>
            <w:tcW w:w="850" w:type="dxa"/>
          </w:tcPr>
          <w:p w:rsidR="003B1E23" w:rsidRPr="00B67C5D" w:rsidRDefault="003B1E23" w:rsidP="002A111A">
            <w:pPr>
              <w:spacing w:after="0" w:line="240" w:lineRule="auto"/>
              <w:ind w:right="-856"/>
              <w:rPr>
                <w:rFonts w:ascii="Times New Roman" w:eastAsia="Times New Roman" w:hAnsi="Times New Roman"/>
                <w:bCs/>
                <w:color w:val="000000"/>
                <w:sz w:val="24"/>
                <w:szCs w:val="24"/>
                <w:lang w:eastAsia="es-ES"/>
              </w:rPr>
            </w:pPr>
            <w:r>
              <w:rPr>
                <w:rFonts w:ascii="Times New Roman" w:eastAsia="Times New Roman" w:hAnsi="Times New Roman"/>
                <w:bCs/>
                <w:color w:val="000000"/>
                <w:sz w:val="24"/>
                <w:szCs w:val="24"/>
                <w:lang w:eastAsia="es-ES"/>
              </w:rPr>
              <w:t xml:space="preserve">  </w:t>
            </w:r>
            <w:r w:rsidRPr="00B67C5D">
              <w:rPr>
                <w:rFonts w:ascii="Times New Roman" w:eastAsia="Times New Roman" w:hAnsi="Times New Roman"/>
                <w:bCs/>
                <w:color w:val="000000"/>
                <w:sz w:val="24"/>
                <w:szCs w:val="24"/>
                <w:lang w:eastAsia="es-ES"/>
              </w:rPr>
              <w:t>1,8</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7,3</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1,8</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17,7</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1.027,4</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69</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15</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24</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9,1</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3,6</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6,35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1,6</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2,6</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16,1</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S</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1.017,3</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75</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w:t>
            </w:r>
          </w:p>
        </w:tc>
        <w:tc>
          <w:tcPr>
            <w:tcW w:w="425" w:type="dxa"/>
          </w:tcPr>
          <w:p w:rsidR="003B1E23" w:rsidRPr="00DA4050" w:rsidRDefault="003B1E23" w:rsidP="002A111A">
            <w:pPr>
              <w:spacing w:after="0" w:line="240" w:lineRule="auto"/>
              <w:ind w:right="-856"/>
              <w:rPr>
                <w:rFonts w:ascii="Times New Roman" w:eastAsia="Times New Roman" w:hAnsi="Times New Roman"/>
                <w:color w:val="000000"/>
                <w:sz w:val="20"/>
                <w:szCs w:val="20"/>
                <w:lang w:eastAsia="es-ES"/>
              </w:rPr>
            </w:pPr>
            <w:r w:rsidRPr="00DA4050">
              <w:rPr>
                <w:rFonts w:ascii="Times New Roman" w:eastAsia="Times New Roman" w:hAnsi="Times New Roman"/>
                <w:color w:val="000000"/>
                <w:sz w:val="20"/>
                <w:szCs w:val="20"/>
                <w:lang w:eastAsia="es-ES"/>
              </w:rPr>
              <w:t>100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w:t>
            </w:r>
          </w:p>
        </w:tc>
        <w:tc>
          <w:tcPr>
            <w:tcW w:w="709" w:type="dxa"/>
          </w:tcPr>
          <w:p w:rsidR="003B1E23" w:rsidRPr="004C4B69" w:rsidRDefault="003B1E23" w:rsidP="002A111A">
            <w:pPr>
              <w:spacing w:after="0" w:line="240" w:lineRule="auto"/>
              <w:ind w:right="-856"/>
              <w:rPr>
                <w:rFonts w:ascii="Times New Roman" w:eastAsia="Times New Roman" w:hAnsi="Times New Roman"/>
                <w:color w:val="000000"/>
                <w:sz w:val="18"/>
                <w:szCs w:val="18"/>
                <w:lang w:eastAsia="es-ES"/>
              </w:rPr>
            </w:pPr>
            <w:r w:rsidRPr="004C4B69">
              <w:rPr>
                <w:rFonts w:ascii="Times New Roman" w:eastAsia="Times New Roman" w:hAnsi="Times New Roman"/>
                <w:color w:val="000000"/>
                <w:sz w:val="18"/>
                <w:szCs w:val="18"/>
                <w:lang w:eastAsia="es-ES"/>
              </w:rPr>
              <w:t>H. 11 h</w:t>
            </w: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25</w:t>
            </w:r>
          </w:p>
        </w:tc>
        <w:tc>
          <w:tcPr>
            <w:tcW w:w="824" w:type="dxa"/>
          </w:tcPr>
          <w:p w:rsidR="003B1E23" w:rsidRPr="00B67C5D" w:rsidRDefault="003B1E23" w:rsidP="002A111A">
            <w:pPr>
              <w:spacing w:after="0" w:line="240" w:lineRule="auto"/>
              <w:ind w:right="-856"/>
              <w:rPr>
                <w:rFonts w:ascii="Times New Roman" w:eastAsia="Times New Roman" w:hAnsi="Times New Roman"/>
                <w:bCs/>
                <w:color w:val="000000"/>
                <w:sz w:val="24"/>
                <w:szCs w:val="24"/>
                <w:lang w:eastAsia="es-ES"/>
              </w:rPr>
            </w:pPr>
            <w:r>
              <w:rPr>
                <w:rFonts w:ascii="Times New Roman" w:eastAsia="Times New Roman" w:hAnsi="Times New Roman"/>
                <w:bCs/>
                <w:color w:val="000000"/>
                <w:sz w:val="24"/>
                <w:szCs w:val="24"/>
                <w:lang w:eastAsia="es-ES"/>
              </w:rPr>
              <w:t xml:space="preserve">   </w:t>
            </w:r>
            <w:r w:rsidRPr="00B67C5D">
              <w:rPr>
                <w:rFonts w:ascii="Times New Roman" w:eastAsia="Times New Roman" w:hAnsi="Times New Roman"/>
                <w:bCs/>
                <w:color w:val="000000"/>
                <w:sz w:val="24"/>
                <w:szCs w:val="24"/>
                <w:lang w:eastAsia="es-ES"/>
              </w:rPr>
              <w:t>11,6</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2,9</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7,25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2,9</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29,0</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1.019,9</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77</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70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26</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7,2</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3,3</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5,25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3,3</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6,4</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BOR</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35,4</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S</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1.003,7</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89</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NIMES</w:t>
            </w:r>
          </w:p>
        </w:tc>
        <w:tc>
          <w:tcPr>
            <w:tcW w:w="425" w:type="dxa"/>
          </w:tcPr>
          <w:p w:rsidR="003B1E23" w:rsidRPr="004C4B69" w:rsidRDefault="003B1E23" w:rsidP="002A111A">
            <w:pPr>
              <w:spacing w:after="0" w:line="240" w:lineRule="auto"/>
              <w:ind w:right="-856"/>
              <w:rPr>
                <w:rFonts w:ascii="Times New Roman" w:eastAsia="Times New Roman" w:hAnsi="Times New Roman"/>
                <w:color w:val="000000"/>
                <w:sz w:val="20"/>
                <w:szCs w:val="20"/>
                <w:lang w:eastAsia="es-ES"/>
              </w:rPr>
            </w:pPr>
            <w:r w:rsidRPr="004C4B69">
              <w:rPr>
                <w:rFonts w:ascii="Times New Roman" w:eastAsia="Times New Roman" w:hAnsi="Times New Roman"/>
                <w:color w:val="000000"/>
                <w:sz w:val="20"/>
                <w:szCs w:val="20"/>
                <w:lang w:eastAsia="es-ES"/>
              </w:rPr>
              <w:t>100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27</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7,5</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0,9</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4,2</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-3,6</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37,0</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W</w:t>
            </w:r>
          </w:p>
        </w:tc>
        <w:tc>
          <w:tcPr>
            <w:tcW w:w="992" w:type="dxa"/>
          </w:tcPr>
          <w:p w:rsidR="003B1E23" w:rsidRPr="00645A7E" w:rsidRDefault="003B1E23" w:rsidP="002A111A">
            <w:pPr>
              <w:spacing w:after="0" w:line="240" w:lineRule="auto"/>
              <w:ind w:right="-856"/>
              <w:rPr>
                <w:rFonts w:ascii="Times New Roman" w:eastAsia="Times New Roman" w:hAnsi="Times New Roman"/>
                <w:b/>
                <w:bCs/>
                <w:color w:val="0070C0"/>
                <w:sz w:val="24"/>
                <w:szCs w:val="24"/>
                <w:lang w:eastAsia="es-ES"/>
              </w:rPr>
            </w:pPr>
            <w:r w:rsidRPr="00645A7E">
              <w:rPr>
                <w:rFonts w:ascii="Times New Roman" w:eastAsia="Times New Roman" w:hAnsi="Times New Roman"/>
                <w:b/>
                <w:bCs/>
                <w:color w:val="0070C0"/>
                <w:sz w:val="24"/>
                <w:szCs w:val="24"/>
                <w:lang w:eastAsia="es-ES"/>
              </w:rPr>
              <w:t xml:space="preserve">   999,2</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61</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28</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10,2</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0,8</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5,5</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-1,5</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0,1</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Aire N</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27,4</w:t>
            </w:r>
          </w:p>
        </w:tc>
        <w:tc>
          <w:tcPr>
            <w:tcW w:w="425" w:type="dxa"/>
          </w:tcPr>
          <w:p w:rsidR="003B1E23" w:rsidRPr="00DA4050" w:rsidRDefault="003B1E23" w:rsidP="002A111A">
            <w:pPr>
              <w:spacing w:after="0" w:line="240" w:lineRule="auto"/>
              <w:ind w:right="-856"/>
              <w:rPr>
                <w:rFonts w:ascii="Times New Roman" w:eastAsia="Times New Roman" w:hAnsi="Times New Roman"/>
                <w:color w:val="000000"/>
                <w:sz w:val="20"/>
                <w:szCs w:val="20"/>
                <w:lang w:eastAsia="es-ES"/>
              </w:rPr>
            </w:pPr>
            <w:r w:rsidRPr="00DA4050">
              <w:rPr>
                <w:rFonts w:ascii="Times New Roman" w:eastAsia="Times New Roman" w:hAnsi="Times New Roman"/>
                <w:color w:val="000000"/>
                <w:sz w:val="20"/>
                <w:szCs w:val="20"/>
                <w:lang w:eastAsia="es-ES"/>
              </w:rPr>
              <w:t>NW</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1.010,3</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57</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ESCU/CU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90</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29</w:t>
            </w:r>
          </w:p>
        </w:tc>
        <w:tc>
          <w:tcPr>
            <w:tcW w:w="824"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10,4</w:t>
            </w:r>
          </w:p>
        </w:tc>
        <w:tc>
          <w:tcPr>
            <w:tcW w:w="850"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-0,8</w:t>
            </w:r>
          </w:p>
        </w:tc>
        <w:tc>
          <w:tcPr>
            <w:tcW w:w="709" w:type="dxa"/>
            <w:vAlign w:val="bottom"/>
          </w:tcPr>
          <w:p w:rsidR="003B1E23" w:rsidRPr="00CF5B63" w:rsidRDefault="003B1E23" w:rsidP="002A111A">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CF5B63">
              <w:rPr>
                <w:rFonts w:ascii="Times New Roman" w:eastAsia="Times New Roman" w:hAnsi="Times New Roman"/>
                <w:color w:val="000000"/>
                <w:sz w:val="24"/>
                <w:szCs w:val="24"/>
                <w:lang w:eastAsia="es-ES"/>
              </w:rPr>
              <w:t>4,8</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-0,7</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0</w:t>
            </w:r>
          </w:p>
        </w:tc>
        <w:tc>
          <w:tcPr>
            <w:tcW w:w="638"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24,1</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NE</w:t>
            </w:r>
          </w:p>
        </w:tc>
        <w:tc>
          <w:tcPr>
            <w:tcW w:w="992"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1.025,4</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47</w:t>
            </w:r>
          </w:p>
        </w:tc>
        <w:tc>
          <w:tcPr>
            <w:tcW w:w="1276"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CU</w:t>
            </w:r>
          </w:p>
        </w:tc>
        <w:tc>
          <w:tcPr>
            <w:tcW w:w="425"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w:t>
            </w: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c>
          <w:tcPr>
            <w:tcW w:w="709" w:type="dxa"/>
          </w:tcPr>
          <w:p w:rsidR="003B1E23" w:rsidRPr="00BF362B" w:rsidRDefault="003B1E23" w:rsidP="002A111A">
            <w:pPr>
              <w:spacing w:after="0" w:line="240" w:lineRule="auto"/>
              <w:ind w:right="-856"/>
              <w:rPr>
                <w:rFonts w:ascii="Times New Roman" w:eastAsia="Times New Roman" w:hAnsi="Times New Roman"/>
                <w:color w:val="000000"/>
                <w:sz w:val="24"/>
                <w:szCs w:val="24"/>
                <w:lang w:eastAsia="es-ES"/>
              </w:rPr>
            </w:pPr>
          </w:p>
        </w:tc>
      </w:tr>
      <w:tr w:rsidR="003B1E23" w:rsidRPr="006E1EED" w:rsidTr="002A111A">
        <w:trPr>
          <w:cantSplit/>
        </w:trPr>
        <w:tc>
          <w:tcPr>
            <w:tcW w:w="900" w:type="dxa"/>
          </w:tcPr>
          <w:p w:rsidR="003B1E23" w:rsidRPr="006E1EED" w:rsidRDefault="003B1E23" w:rsidP="002A111A">
            <w:pPr>
              <w:spacing w:after="0" w:line="240" w:lineRule="auto"/>
              <w:ind w:right="-856"/>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MEDIAS o</w:t>
            </w:r>
          </w:p>
          <w:p w:rsidR="003B1E23" w:rsidRPr="006E1EED" w:rsidRDefault="003B1E23" w:rsidP="002A111A">
            <w:pPr>
              <w:spacing w:after="0" w:line="240" w:lineRule="auto"/>
              <w:ind w:right="-856"/>
              <w:rPr>
                <w:rFonts w:ascii="Times New Roman" w:eastAsia="Times New Roman" w:hAnsi="Times New Roman"/>
                <w:sz w:val="20"/>
                <w:szCs w:val="20"/>
                <w:lang w:eastAsia="es-ES"/>
              </w:rPr>
            </w:pPr>
            <w:r w:rsidRPr="006E1EED">
              <w:rPr>
                <w:rFonts w:ascii="Times New Roman" w:eastAsia="Times New Roman" w:hAnsi="Times New Roman"/>
                <w:sz w:val="16"/>
                <w:szCs w:val="24"/>
                <w:lang w:eastAsia="es-ES"/>
              </w:rPr>
              <w:t>TOTALES</w:t>
            </w:r>
          </w:p>
        </w:tc>
        <w:tc>
          <w:tcPr>
            <w:tcW w:w="824" w:type="dxa"/>
            <w:vAlign w:val="bottom"/>
          </w:tcPr>
          <w:p w:rsidR="003B1E23" w:rsidRPr="00CF5B63" w:rsidRDefault="003B1E23" w:rsidP="002A111A">
            <w:pPr>
              <w:spacing w:after="0" w:line="240" w:lineRule="auto"/>
              <w:jc w:val="center"/>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10,5</w:t>
            </w:r>
          </w:p>
        </w:tc>
        <w:tc>
          <w:tcPr>
            <w:tcW w:w="850" w:type="dxa"/>
            <w:vAlign w:val="bottom"/>
          </w:tcPr>
          <w:p w:rsidR="003B1E23" w:rsidRPr="00CF5B63" w:rsidRDefault="003B1E23" w:rsidP="002A111A">
            <w:pPr>
              <w:spacing w:after="0" w:line="240" w:lineRule="auto"/>
              <w:jc w:val="center"/>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2,4</w:t>
            </w:r>
            <w:r>
              <w:rPr>
                <w:rFonts w:ascii="Times New Roman" w:eastAsia="Times New Roman" w:hAnsi="Times New Roman"/>
                <w:b/>
                <w:bCs/>
                <w:color w:val="FF0000"/>
                <w:sz w:val="24"/>
                <w:szCs w:val="24"/>
                <w:lang w:eastAsia="es-ES"/>
              </w:rPr>
              <w:t>5</w:t>
            </w:r>
          </w:p>
        </w:tc>
        <w:tc>
          <w:tcPr>
            <w:tcW w:w="709" w:type="dxa"/>
            <w:vAlign w:val="bottom"/>
          </w:tcPr>
          <w:p w:rsidR="003B1E23" w:rsidRPr="00CF5B63" w:rsidRDefault="003B1E23" w:rsidP="002A111A">
            <w:pPr>
              <w:spacing w:after="0" w:line="240" w:lineRule="auto"/>
              <w:jc w:val="center"/>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6,</w:t>
            </w:r>
            <w:r>
              <w:rPr>
                <w:rFonts w:ascii="Times New Roman" w:eastAsia="Times New Roman" w:hAnsi="Times New Roman"/>
                <w:b/>
                <w:bCs/>
                <w:color w:val="FF0000"/>
                <w:sz w:val="24"/>
                <w:szCs w:val="24"/>
                <w:lang w:eastAsia="es-ES"/>
              </w:rPr>
              <w:t>5</w:t>
            </w:r>
          </w:p>
        </w:tc>
        <w:tc>
          <w:tcPr>
            <w:tcW w:w="992" w:type="dxa"/>
          </w:tcPr>
          <w:p w:rsidR="003B1E23" w:rsidRPr="006E1EED" w:rsidRDefault="003B1E23" w:rsidP="002A111A">
            <w:pPr>
              <w:spacing w:after="0" w:line="240" w:lineRule="auto"/>
              <w:ind w:right="-856"/>
              <w:rPr>
                <w:rFonts w:ascii="Times New Roman" w:eastAsia="Times New Roman" w:hAnsi="Times New Roman"/>
                <w:b/>
                <w:color w:val="FF0000"/>
                <w:sz w:val="24"/>
                <w:szCs w:val="24"/>
                <w:lang w:eastAsia="es-ES"/>
              </w:rPr>
            </w:pPr>
            <w:r>
              <w:rPr>
                <w:rFonts w:ascii="Times New Roman" w:eastAsia="Times New Roman" w:hAnsi="Times New Roman"/>
                <w:b/>
                <w:color w:val="FF0000"/>
                <w:sz w:val="24"/>
                <w:szCs w:val="24"/>
                <w:lang w:eastAsia="es-ES"/>
              </w:rPr>
              <w:t xml:space="preserve">    </w:t>
            </w:r>
            <w:r w:rsidRPr="00DF56D3">
              <w:rPr>
                <w:rFonts w:ascii="Times New Roman" w:eastAsia="Times New Roman" w:hAnsi="Times New Roman"/>
                <w:b/>
                <w:bCs/>
                <w:color w:val="FF0000"/>
                <w:sz w:val="24"/>
                <w:szCs w:val="24"/>
                <w:lang w:eastAsia="es-ES"/>
              </w:rPr>
              <w:t>1,4</w:t>
            </w:r>
          </w:p>
        </w:tc>
        <w:tc>
          <w:tcPr>
            <w:tcW w:w="638" w:type="dxa"/>
            <w:vAlign w:val="bottom"/>
          </w:tcPr>
          <w:p w:rsidR="003B1E23" w:rsidRPr="00CF5B63" w:rsidRDefault="003B1E23" w:rsidP="002A111A">
            <w:pPr>
              <w:spacing w:after="0" w:line="240" w:lineRule="auto"/>
              <w:jc w:val="center"/>
              <w:rPr>
                <w:rFonts w:ascii="Times New Roman" w:eastAsia="Times New Roman" w:hAnsi="Times New Roman"/>
                <w:b/>
                <w:bCs/>
                <w:color w:val="FF0000"/>
                <w:sz w:val="24"/>
                <w:szCs w:val="24"/>
                <w:lang w:eastAsia="es-ES"/>
              </w:rPr>
            </w:pPr>
            <w:r w:rsidRPr="00CF5B63">
              <w:rPr>
                <w:rFonts w:ascii="Times New Roman" w:eastAsia="Times New Roman" w:hAnsi="Times New Roman"/>
                <w:b/>
                <w:bCs/>
                <w:color w:val="FF0000"/>
                <w:sz w:val="24"/>
                <w:szCs w:val="24"/>
                <w:lang w:eastAsia="es-ES"/>
              </w:rPr>
              <w:t>46,9</w:t>
            </w:r>
          </w:p>
        </w:tc>
        <w:tc>
          <w:tcPr>
            <w:tcW w:w="638" w:type="dxa"/>
            <w:vAlign w:val="bottom"/>
          </w:tcPr>
          <w:p w:rsidR="003B1E23" w:rsidRPr="00CF5B63" w:rsidRDefault="003B1E23" w:rsidP="002A111A">
            <w:pPr>
              <w:spacing w:after="0" w:line="240" w:lineRule="auto"/>
              <w:jc w:val="center"/>
              <w:rPr>
                <w:rFonts w:ascii="Times New Roman" w:eastAsia="Times New Roman" w:hAnsi="Times New Roman"/>
                <w:b/>
                <w:bCs/>
                <w:color w:val="FF0000"/>
                <w:sz w:val="16"/>
                <w:szCs w:val="16"/>
                <w:lang w:eastAsia="es-ES"/>
              </w:rPr>
            </w:pPr>
            <w:r w:rsidRPr="00CF5B63">
              <w:rPr>
                <w:rFonts w:ascii="Times New Roman" w:eastAsia="Times New Roman" w:hAnsi="Times New Roman"/>
                <w:b/>
                <w:bCs/>
                <w:color w:val="FF0000"/>
                <w:sz w:val="16"/>
                <w:szCs w:val="16"/>
                <w:lang w:eastAsia="es-ES"/>
              </w:rPr>
              <w:t>15 días</w:t>
            </w:r>
          </w:p>
        </w:tc>
        <w:tc>
          <w:tcPr>
            <w:tcW w:w="709" w:type="dxa"/>
          </w:tcPr>
          <w:p w:rsidR="003B1E23" w:rsidRPr="006E1EED" w:rsidRDefault="003B1E23" w:rsidP="002A111A">
            <w:pPr>
              <w:spacing w:after="0" w:line="240" w:lineRule="auto"/>
              <w:ind w:right="-856"/>
              <w:rPr>
                <w:rFonts w:ascii="Times New Roman" w:eastAsia="Times New Roman" w:hAnsi="Times New Roman"/>
                <w:b/>
                <w:color w:val="FF0000"/>
                <w:sz w:val="24"/>
                <w:szCs w:val="24"/>
                <w:lang w:eastAsia="es-ES"/>
              </w:rPr>
            </w:pPr>
            <w:r>
              <w:rPr>
                <w:rFonts w:ascii="Times New Roman" w:eastAsia="Times New Roman" w:hAnsi="Times New Roman"/>
                <w:b/>
                <w:color w:val="FF0000"/>
                <w:sz w:val="24"/>
                <w:szCs w:val="24"/>
                <w:lang w:eastAsia="es-ES"/>
              </w:rPr>
              <w:t>57,9</w:t>
            </w:r>
          </w:p>
        </w:tc>
        <w:tc>
          <w:tcPr>
            <w:tcW w:w="425" w:type="dxa"/>
          </w:tcPr>
          <w:p w:rsidR="003B1E23" w:rsidRPr="006E1EED" w:rsidRDefault="003B1E23" w:rsidP="002A111A">
            <w:pPr>
              <w:spacing w:after="0" w:line="240" w:lineRule="auto"/>
              <w:ind w:right="-856"/>
              <w:rPr>
                <w:rFonts w:ascii="Times New Roman" w:eastAsia="Times New Roman" w:hAnsi="Times New Roman"/>
                <w:b/>
                <w:color w:val="FF0000"/>
                <w:sz w:val="24"/>
                <w:szCs w:val="24"/>
                <w:lang w:eastAsia="es-ES"/>
              </w:rPr>
            </w:pPr>
            <w:r>
              <w:rPr>
                <w:rFonts w:ascii="Times New Roman" w:eastAsia="Times New Roman" w:hAnsi="Times New Roman"/>
                <w:b/>
                <w:color w:val="FF0000"/>
                <w:sz w:val="24"/>
                <w:szCs w:val="24"/>
                <w:lang w:eastAsia="es-ES"/>
              </w:rPr>
              <w:t>N</w:t>
            </w:r>
          </w:p>
        </w:tc>
        <w:tc>
          <w:tcPr>
            <w:tcW w:w="992" w:type="dxa"/>
            <w:vAlign w:val="bottom"/>
          </w:tcPr>
          <w:p w:rsidR="003B1E23" w:rsidRPr="00DF56D3" w:rsidRDefault="003B1E23" w:rsidP="002A111A">
            <w:pPr>
              <w:spacing w:after="0" w:line="240" w:lineRule="auto"/>
              <w:jc w:val="center"/>
              <w:rPr>
                <w:rFonts w:ascii="Times New Roman" w:eastAsia="Times New Roman" w:hAnsi="Times New Roman"/>
                <w:b/>
                <w:bCs/>
                <w:color w:val="FF0000"/>
                <w:sz w:val="24"/>
                <w:szCs w:val="24"/>
                <w:lang w:eastAsia="es-ES"/>
              </w:rPr>
            </w:pPr>
            <w:r w:rsidRPr="00DF56D3">
              <w:rPr>
                <w:rFonts w:ascii="Times New Roman" w:eastAsia="Times New Roman" w:hAnsi="Times New Roman"/>
                <w:b/>
                <w:bCs/>
                <w:color w:val="FF0000"/>
                <w:sz w:val="24"/>
                <w:szCs w:val="24"/>
                <w:lang w:eastAsia="es-ES"/>
              </w:rPr>
              <w:t>1020,7</w:t>
            </w:r>
          </w:p>
        </w:tc>
        <w:tc>
          <w:tcPr>
            <w:tcW w:w="709" w:type="dxa"/>
            <w:vAlign w:val="bottom"/>
          </w:tcPr>
          <w:p w:rsidR="003B1E23" w:rsidRPr="00DF56D3" w:rsidRDefault="003B1E23" w:rsidP="002A111A">
            <w:pPr>
              <w:spacing w:after="0" w:line="240" w:lineRule="auto"/>
              <w:jc w:val="center"/>
              <w:rPr>
                <w:rFonts w:ascii="Times New Roman" w:eastAsia="Times New Roman" w:hAnsi="Times New Roman"/>
                <w:b/>
                <w:bCs/>
                <w:color w:val="FF0000"/>
                <w:sz w:val="24"/>
                <w:szCs w:val="24"/>
                <w:lang w:eastAsia="es-ES"/>
              </w:rPr>
            </w:pPr>
            <w:r w:rsidRPr="00645A7E">
              <w:rPr>
                <w:rFonts w:ascii="Times New Roman" w:eastAsia="Times New Roman" w:hAnsi="Times New Roman"/>
                <w:b/>
                <w:bCs/>
                <w:color w:val="FF0000"/>
                <w:sz w:val="24"/>
                <w:szCs w:val="24"/>
                <w:lang w:eastAsia="es-ES"/>
              </w:rPr>
              <w:t>70,9</w:t>
            </w:r>
          </w:p>
        </w:tc>
        <w:tc>
          <w:tcPr>
            <w:tcW w:w="1701" w:type="dxa"/>
            <w:gridSpan w:val="2"/>
            <w:vAlign w:val="bottom"/>
          </w:tcPr>
          <w:p w:rsidR="003B1E23" w:rsidRPr="00DF56D3" w:rsidRDefault="003B1E23" w:rsidP="002A111A">
            <w:pPr>
              <w:spacing w:after="0" w:line="240" w:lineRule="auto"/>
              <w:jc w:val="center"/>
              <w:rPr>
                <w:rFonts w:ascii="Times New Roman" w:eastAsia="Times New Roman" w:hAnsi="Times New Roman"/>
                <w:b/>
                <w:bCs/>
                <w:color w:val="FF0000"/>
                <w:sz w:val="16"/>
                <w:szCs w:val="16"/>
                <w:lang w:eastAsia="es-ES"/>
              </w:rPr>
            </w:pPr>
            <w:r w:rsidRPr="00DF56D3">
              <w:rPr>
                <w:rFonts w:ascii="Times New Roman" w:eastAsia="Times New Roman" w:hAnsi="Times New Roman"/>
                <w:b/>
                <w:bCs/>
                <w:color w:val="FF0000"/>
                <w:sz w:val="16"/>
                <w:szCs w:val="16"/>
                <w:lang w:eastAsia="es-ES"/>
              </w:rPr>
              <w:t>Muy cubierto</w:t>
            </w:r>
            <w:r>
              <w:rPr>
                <w:rFonts w:ascii="Times New Roman" w:eastAsia="Times New Roman" w:hAnsi="Times New Roman"/>
                <w:b/>
                <w:bCs/>
                <w:color w:val="FF0000"/>
                <w:sz w:val="16"/>
                <w:szCs w:val="16"/>
                <w:lang w:eastAsia="es-ES"/>
              </w:rPr>
              <w:t>:</w:t>
            </w:r>
            <w:r w:rsidRPr="00DF56D3">
              <w:rPr>
                <w:rFonts w:ascii="Times New Roman" w:eastAsia="Times New Roman" w:hAnsi="Times New Roman"/>
                <w:b/>
                <w:bCs/>
                <w:color w:val="FF0000"/>
                <w:sz w:val="16"/>
                <w:szCs w:val="16"/>
                <w:lang w:eastAsia="es-ES"/>
              </w:rPr>
              <w:t xml:space="preserve"> 19 días</w:t>
            </w:r>
          </w:p>
        </w:tc>
        <w:tc>
          <w:tcPr>
            <w:tcW w:w="1418" w:type="dxa"/>
            <w:gridSpan w:val="2"/>
            <w:vAlign w:val="bottom"/>
          </w:tcPr>
          <w:p w:rsidR="003B1E23" w:rsidRPr="00DF56D3" w:rsidRDefault="003B1E23" w:rsidP="002A111A">
            <w:pPr>
              <w:spacing w:after="0" w:line="240" w:lineRule="auto"/>
              <w:jc w:val="center"/>
              <w:rPr>
                <w:rFonts w:ascii="Times New Roman" w:eastAsia="Times New Roman" w:hAnsi="Times New Roman"/>
                <w:b/>
                <w:bCs/>
                <w:color w:val="FF0000"/>
                <w:sz w:val="24"/>
                <w:szCs w:val="24"/>
                <w:lang w:eastAsia="es-ES"/>
              </w:rPr>
            </w:pPr>
            <w:r w:rsidRPr="00DF56D3">
              <w:rPr>
                <w:rFonts w:ascii="Times New Roman" w:eastAsia="Times New Roman" w:hAnsi="Times New Roman"/>
                <w:b/>
                <w:bCs/>
                <w:color w:val="FF0000"/>
                <w:sz w:val="24"/>
                <w:szCs w:val="24"/>
                <w:lang w:eastAsia="es-ES"/>
              </w:rPr>
              <w:t>6 días</w:t>
            </w:r>
          </w:p>
        </w:tc>
      </w:tr>
    </w:tbl>
    <w:p w:rsidR="003B1E23" w:rsidRPr="006E1EED" w:rsidRDefault="003B1E23" w:rsidP="003B1E23">
      <w:pPr>
        <w:spacing w:after="0" w:line="240" w:lineRule="auto"/>
        <w:rPr>
          <w:rFonts w:ascii="Times New Roman" w:eastAsia="Times New Roman" w:hAnsi="Times New Roman"/>
          <w:sz w:val="24"/>
          <w:szCs w:val="24"/>
          <w:lang w:eastAsia="es-ES"/>
        </w:rPr>
      </w:pPr>
    </w:p>
    <w:p w:rsidR="003B1E23" w:rsidRPr="006E1EED" w:rsidRDefault="003B1E23" w:rsidP="003B1E23">
      <w:pPr>
        <w:spacing w:after="0" w:line="240" w:lineRule="auto"/>
        <w:ind w:right="-1216"/>
        <w:rPr>
          <w:rFonts w:ascii="Times New Roman" w:eastAsia="Times New Roman" w:hAnsi="Times New Roman"/>
          <w:sz w:val="24"/>
          <w:szCs w:val="24"/>
          <w:lang w:eastAsia="es-ES"/>
        </w:rPr>
      </w:pPr>
      <w:r w:rsidRPr="006E1EED">
        <w:rPr>
          <w:rFonts w:ascii="Times New Roman" w:eastAsia="Times New Roman" w:hAnsi="Times New Roman"/>
          <w:b/>
          <w:bCs/>
          <w:sz w:val="24"/>
          <w:szCs w:val="24"/>
          <w:u w:val="single"/>
          <w:lang w:eastAsia="es-ES"/>
        </w:rPr>
        <w:t>ABREVIATURAS DE NUBES / NIEBLAS  y FACTORES DE PRECIPITACIONES</w:t>
      </w:r>
      <w:r w:rsidRPr="006E1EED">
        <w:rPr>
          <w:rFonts w:ascii="Times New Roman" w:eastAsia="Times New Roman" w:hAnsi="Times New Roman"/>
          <w:sz w:val="24"/>
          <w:szCs w:val="24"/>
          <w:lang w:eastAsia="es-ES"/>
        </w:rPr>
        <w:t>:</w:t>
      </w:r>
    </w:p>
    <w:p w:rsidR="003B1E23" w:rsidRPr="006E1EED" w:rsidRDefault="003B1E23" w:rsidP="003B1E23">
      <w:pPr>
        <w:spacing w:after="0" w:line="240" w:lineRule="auto"/>
        <w:ind w:right="-856"/>
        <w:rPr>
          <w:rFonts w:ascii="Times New Roman" w:eastAsia="Times New Roman" w:hAnsi="Times New Roman"/>
          <w:sz w:val="24"/>
          <w:szCs w:val="24"/>
          <w:lang w:eastAsia="es-ES"/>
        </w:rPr>
      </w:pPr>
    </w:p>
    <w:p w:rsidR="003B1E23" w:rsidRPr="00FA30DB" w:rsidRDefault="003B1E23" w:rsidP="003B1E23">
      <w:pPr>
        <w:spacing w:after="0" w:line="240" w:lineRule="auto"/>
        <w:ind w:right="-856"/>
        <w:rPr>
          <w:rFonts w:ascii="Times New Roman" w:eastAsia="Times New Roman" w:hAnsi="Times New Roman"/>
          <w:sz w:val="20"/>
          <w:szCs w:val="20"/>
          <w:lang w:eastAsia="es-ES"/>
        </w:rPr>
      </w:pPr>
      <w:r w:rsidRPr="00FA30DB">
        <w:rPr>
          <w:rFonts w:ascii="Times New Roman" w:eastAsia="Times New Roman" w:hAnsi="Times New Roman"/>
          <w:b/>
          <w:sz w:val="20"/>
          <w:szCs w:val="20"/>
          <w:u w:val="single"/>
          <w:lang w:eastAsia="es-ES"/>
        </w:rPr>
        <w:t>NUBES</w:t>
      </w:r>
      <w:proofErr w:type="gramStart"/>
      <w:r>
        <w:rPr>
          <w:rFonts w:ascii="Times New Roman" w:eastAsia="Times New Roman" w:hAnsi="Times New Roman"/>
          <w:b/>
          <w:sz w:val="20"/>
          <w:szCs w:val="20"/>
          <w:u w:val="single"/>
          <w:lang w:eastAsia="es-ES"/>
        </w:rPr>
        <w:t>:</w:t>
      </w:r>
      <w:r>
        <w:rPr>
          <w:rFonts w:ascii="Times New Roman" w:eastAsia="Times New Roman" w:hAnsi="Times New Roman"/>
          <w:sz w:val="20"/>
          <w:szCs w:val="20"/>
          <w:lang w:eastAsia="es-ES"/>
        </w:rPr>
        <w:t xml:space="preserve">  CI</w:t>
      </w:r>
      <w:proofErr w:type="gramEnd"/>
      <w:r>
        <w:rPr>
          <w:rFonts w:ascii="Times New Roman" w:eastAsia="Times New Roman" w:hAnsi="Times New Roman"/>
          <w:sz w:val="20"/>
          <w:szCs w:val="20"/>
          <w:lang w:eastAsia="es-ES"/>
        </w:rPr>
        <w:t xml:space="preserve"> = Cirros        </w:t>
      </w:r>
      <w:r w:rsidRPr="00FA30DB">
        <w:rPr>
          <w:rFonts w:ascii="Times New Roman" w:eastAsia="Times New Roman" w:hAnsi="Times New Roman"/>
          <w:sz w:val="20"/>
          <w:szCs w:val="20"/>
          <w:lang w:eastAsia="es-ES"/>
        </w:rPr>
        <w:t xml:space="preserve">  CICU =  Cirrocúmulos           CIES = </w:t>
      </w:r>
      <w:proofErr w:type="spellStart"/>
      <w:r w:rsidRPr="00FA30DB">
        <w:rPr>
          <w:rFonts w:ascii="Times New Roman" w:eastAsia="Times New Roman" w:hAnsi="Times New Roman"/>
          <w:sz w:val="20"/>
          <w:szCs w:val="20"/>
          <w:lang w:eastAsia="es-ES"/>
        </w:rPr>
        <w:t>Cirroestratos</w:t>
      </w:r>
      <w:proofErr w:type="spellEnd"/>
      <w:r w:rsidRPr="00FA30DB">
        <w:rPr>
          <w:rFonts w:ascii="Times New Roman" w:eastAsia="Times New Roman" w:hAnsi="Times New Roman"/>
          <w:sz w:val="20"/>
          <w:szCs w:val="20"/>
          <w:lang w:eastAsia="es-ES"/>
        </w:rPr>
        <w:t xml:space="preserve">     ALES = Altoestratos   </w:t>
      </w:r>
    </w:p>
    <w:p w:rsidR="003B1E23" w:rsidRPr="00FA30DB" w:rsidRDefault="003B1E23" w:rsidP="003B1E23">
      <w:pPr>
        <w:spacing w:after="0" w:line="240" w:lineRule="auto"/>
        <w:ind w:left="709" w:right="-856" w:firstLine="142"/>
        <w:rPr>
          <w:rFonts w:ascii="Times New Roman" w:eastAsia="Times New Roman" w:hAnsi="Times New Roman"/>
          <w:sz w:val="20"/>
          <w:szCs w:val="20"/>
          <w:lang w:eastAsia="es-ES"/>
        </w:rPr>
      </w:pPr>
      <w:r w:rsidRPr="00FA30DB">
        <w:rPr>
          <w:rFonts w:ascii="Times New Roman" w:eastAsia="Times New Roman" w:hAnsi="Times New Roman"/>
          <w:sz w:val="20"/>
          <w:szCs w:val="20"/>
          <w:lang w:eastAsia="es-ES"/>
        </w:rPr>
        <w:t xml:space="preserve">ALCU = Altocúmulos        ES=  Estratos         ESCU =  Estratocúmulos          CU = Cúmulos  </w:t>
      </w:r>
    </w:p>
    <w:p w:rsidR="003B1E23" w:rsidRDefault="003B1E23" w:rsidP="003B1E23">
      <w:pPr>
        <w:spacing w:after="0" w:line="240" w:lineRule="auto"/>
        <w:ind w:left="709" w:right="-856" w:firstLine="142"/>
        <w:rPr>
          <w:rFonts w:ascii="Times New Roman" w:eastAsia="Times New Roman" w:hAnsi="Times New Roman"/>
          <w:sz w:val="20"/>
          <w:szCs w:val="20"/>
          <w:lang w:eastAsia="es-ES"/>
        </w:rPr>
      </w:pPr>
      <w:r w:rsidRPr="00FA30DB">
        <w:rPr>
          <w:rFonts w:ascii="Times New Roman" w:eastAsia="Times New Roman" w:hAnsi="Times New Roman"/>
          <w:sz w:val="20"/>
          <w:szCs w:val="20"/>
          <w:lang w:eastAsia="es-ES"/>
        </w:rPr>
        <w:t xml:space="preserve">NIMES =  </w:t>
      </w:r>
      <w:proofErr w:type="spellStart"/>
      <w:r w:rsidRPr="00FA30DB">
        <w:rPr>
          <w:rFonts w:ascii="Times New Roman" w:eastAsia="Times New Roman" w:hAnsi="Times New Roman"/>
          <w:sz w:val="20"/>
          <w:szCs w:val="20"/>
          <w:lang w:eastAsia="es-ES"/>
        </w:rPr>
        <w:t>Nimboestratos</w:t>
      </w:r>
      <w:proofErr w:type="spellEnd"/>
      <w:r w:rsidRPr="00FA30DB">
        <w:rPr>
          <w:rFonts w:ascii="Times New Roman" w:eastAsia="Times New Roman" w:hAnsi="Times New Roman"/>
          <w:sz w:val="20"/>
          <w:szCs w:val="20"/>
          <w:lang w:eastAsia="es-ES"/>
        </w:rPr>
        <w:t xml:space="preserve">         CUNIM = </w:t>
      </w:r>
      <w:proofErr w:type="spellStart"/>
      <w:r w:rsidRPr="00FA30DB">
        <w:rPr>
          <w:rFonts w:ascii="Times New Roman" w:eastAsia="Times New Roman" w:hAnsi="Times New Roman"/>
          <w:sz w:val="20"/>
          <w:szCs w:val="20"/>
          <w:lang w:eastAsia="es-ES"/>
        </w:rPr>
        <w:t>Cúmulonimbos</w:t>
      </w:r>
      <w:proofErr w:type="spellEnd"/>
      <w:r w:rsidRPr="00FA30DB">
        <w:rPr>
          <w:rFonts w:ascii="Times New Roman" w:eastAsia="Times New Roman" w:hAnsi="Times New Roman"/>
          <w:sz w:val="20"/>
          <w:szCs w:val="20"/>
          <w:lang w:eastAsia="es-ES"/>
        </w:rPr>
        <w:t xml:space="preserve">       DESP. = Despejado</w:t>
      </w:r>
    </w:p>
    <w:p w:rsidR="003B1E23" w:rsidRDefault="003B1E23" w:rsidP="003B1E23">
      <w:pPr>
        <w:spacing w:after="0" w:line="240" w:lineRule="auto"/>
        <w:ind w:right="-856"/>
        <w:rPr>
          <w:rFonts w:ascii="Times New Roman" w:eastAsia="Times New Roman" w:hAnsi="Times New Roman"/>
          <w:b/>
          <w:sz w:val="20"/>
          <w:szCs w:val="20"/>
          <w:u w:val="single"/>
          <w:lang w:eastAsia="es-ES"/>
        </w:rPr>
      </w:pPr>
    </w:p>
    <w:p w:rsidR="003B1E23" w:rsidRDefault="003B1E23" w:rsidP="003B1E23">
      <w:pPr>
        <w:spacing w:after="0" w:line="240" w:lineRule="auto"/>
        <w:ind w:right="-856"/>
        <w:rPr>
          <w:rFonts w:ascii="Times New Roman" w:eastAsia="Times New Roman" w:hAnsi="Times New Roman"/>
          <w:sz w:val="20"/>
          <w:szCs w:val="20"/>
          <w:lang w:eastAsia="es-ES"/>
        </w:rPr>
      </w:pPr>
      <w:r w:rsidRPr="00FA30DB">
        <w:rPr>
          <w:rFonts w:ascii="Times New Roman" w:eastAsia="Times New Roman" w:hAnsi="Times New Roman"/>
          <w:b/>
          <w:sz w:val="20"/>
          <w:szCs w:val="20"/>
          <w:u w:val="single"/>
          <w:lang w:eastAsia="es-ES"/>
        </w:rPr>
        <w:t>NIEBLA</w:t>
      </w:r>
      <w:r>
        <w:rPr>
          <w:rFonts w:ascii="Times New Roman" w:eastAsia="Times New Roman" w:hAnsi="Times New Roman"/>
          <w:b/>
          <w:sz w:val="20"/>
          <w:szCs w:val="20"/>
          <w:u w:val="single"/>
          <w:lang w:eastAsia="es-ES"/>
        </w:rPr>
        <w:t>S</w:t>
      </w:r>
      <w:r>
        <w:rPr>
          <w:rFonts w:ascii="Times New Roman" w:eastAsia="Times New Roman" w:hAnsi="Times New Roman"/>
          <w:sz w:val="20"/>
          <w:szCs w:val="20"/>
          <w:lang w:eastAsia="es-ES"/>
        </w:rPr>
        <w:t>: A= Alta      M= Media        B= Baja</w:t>
      </w:r>
    </w:p>
    <w:p w:rsidR="003B1E23" w:rsidRPr="00FA30DB" w:rsidRDefault="003B1E23" w:rsidP="003B1E23">
      <w:pPr>
        <w:spacing w:after="0" w:line="240" w:lineRule="auto"/>
        <w:ind w:right="-856"/>
        <w:rPr>
          <w:rFonts w:ascii="Times New Roman" w:eastAsia="Times New Roman" w:hAnsi="Times New Roman"/>
          <w:sz w:val="20"/>
          <w:szCs w:val="20"/>
          <w:lang w:eastAsia="es-ES"/>
        </w:rPr>
      </w:pPr>
    </w:p>
    <w:p w:rsidR="003B1E23" w:rsidRDefault="003B1E23" w:rsidP="003B1E23">
      <w:pPr>
        <w:spacing w:after="0" w:line="240" w:lineRule="auto"/>
        <w:ind w:right="-1135"/>
        <w:rPr>
          <w:rFonts w:ascii="Times New Roman" w:eastAsia="Times New Roman" w:hAnsi="Times New Roman"/>
          <w:sz w:val="20"/>
          <w:szCs w:val="20"/>
          <w:lang w:eastAsia="es-ES"/>
        </w:rPr>
      </w:pPr>
      <w:r w:rsidRPr="00FA30DB">
        <w:rPr>
          <w:rFonts w:ascii="Times New Roman" w:eastAsia="Times New Roman" w:hAnsi="Times New Roman"/>
          <w:sz w:val="20"/>
          <w:szCs w:val="20"/>
          <w:lang w:eastAsia="es-ES"/>
        </w:rPr>
        <w:t xml:space="preserve"> </w:t>
      </w:r>
      <w:r>
        <w:rPr>
          <w:rFonts w:ascii="Times New Roman" w:eastAsia="Times New Roman" w:hAnsi="Times New Roman"/>
          <w:b/>
          <w:sz w:val="20"/>
          <w:szCs w:val="20"/>
          <w:u w:val="single"/>
          <w:lang w:eastAsia="es-ES"/>
        </w:rPr>
        <w:t>PRECIPITACIONES</w:t>
      </w:r>
      <w:r>
        <w:rPr>
          <w:rFonts w:ascii="Times New Roman" w:eastAsia="Times New Roman" w:hAnsi="Times New Roman"/>
          <w:sz w:val="20"/>
          <w:szCs w:val="20"/>
          <w:lang w:eastAsia="es-ES"/>
        </w:rPr>
        <w:t xml:space="preserve">: BOR.= De borrasca   TORM.= De tormenta    NIEB.= De la niebla    </w:t>
      </w:r>
      <w:r w:rsidRPr="00FA30DB">
        <w:rPr>
          <w:rFonts w:ascii="Times New Roman" w:eastAsia="Times New Roman" w:hAnsi="Times New Roman"/>
          <w:sz w:val="20"/>
          <w:szCs w:val="20"/>
          <w:lang w:eastAsia="es-ES"/>
        </w:rPr>
        <w:t xml:space="preserve">ESC.= De  la escarcha  </w:t>
      </w:r>
    </w:p>
    <w:p w:rsidR="003B1E23" w:rsidRPr="00CD13FB" w:rsidRDefault="003B1E23" w:rsidP="003B1E23">
      <w:pPr>
        <w:spacing w:after="0" w:line="240" w:lineRule="auto"/>
        <w:ind w:right="-1135" w:firstLine="2127"/>
        <w:rPr>
          <w:rFonts w:ascii="Times New Roman" w:eastAsia="Times New Roman" w:hAnsi="Times New Roman"/>
          <w:sz w:val="20"/>
          <w:szCs w:val="20"/>
          <w:lang w:eastAsia="es-ES"/>
        </w:rPr>
      </w:pPr>
      <w:r>
        <w:rPr>
          <w:rFonts w:ascii="Times New Roman" w:eastAsia="Times New Roman" w:hAnsi="Times New Roman"/>
          <w:sz w:val="20"/>
          <w:szCs w:val="20"/>
          <w:lang w:eastAsia="es-ES"/>
        </w:rPr>
        <w:t>AIRE  N.</w:t>
      </w:r>
      <w:r w:rsidRPr="00CD13FB">
        <w:rPr>
          <w:rFonts w:ascii="Times New Roman" w:eastAsia="Times New Roman" w:hAnsi="Times New Roman"/>
          <w:sz w:val="20"/>
          <w:szCs w:val="20"/>
          <w:lang w:eastAsia="es-ES"/>
        </w:rPr>
        <w:t xml:space="preserve">= Aire </w:t>
      </w:r>
      <w:r>
        <w:rPr>
          <w:rFonts w:ascii="Times New Roman" w:eastAsia="Times New Roman" w:hAnsi="Times New Roman"/>
          <w:sz w:val="20"/>
          <w:szCs w:val="20"/>
          <w:lang w:eastAsia="es-ES"/>
        </w:rPr>
        <w:t xml:space="preserve"> </w:t>
      </w:r>
      <w:r w:rsidRPr="00CD13FB">
        <w:rPr>
          <w:rFonts w:ascii="Times New Roman" w:eastAsia="Times New Roman" w:hAnsi="Times New Roman"/>
          <w:sz w:val="20"/>
          <w:szCs w:val="20"/>
          <w:lang w:eastAsia="es-ES"/>
        </w:rPr>
        <w:t>Frío del Norte</w:t>
      </w:r>
    </w:p>
    <w:p w:rsidR="003B1E23" w:rsidRPr="00FA30DB" w:rsidRDefault="003B1E23" w:rsidP="003B1E23">
      <w:pPr>
        <w:spacing w:after="0" w:line="240" w:lineRule="auto"/>
        <w:rPr>
          <w:rFonts w:ascii="Times New Roman" w:eastAsia="Times New Roman" w:hAnsi="Times New Roman"/>
          <w:sz w:val="20"/>
          <w:szCs w:val="20"/>
          <w:lang w:eastAsia="es-ES"/>
        </w:rPr>
      </w:pPr>
      <w:r w:rsidRPr="00FA30DB">
        <w:rPr>
          <w:rFonts w:ascii="Times New Roman" w:eastAsia="Times New Roman" w:hAnsi="Times New Roman"/>
          <w:sz w:val="20"/>
          <w:szCs w:val="20"/>
          <w:lang w:eastAsia="es-ES"/>
        </w:rPr>
        <w:t xml:space="preserve">                          </w:t>
      </w:r>
    </w:p>
    <w:p w:rsidR="00B120E3" w:rsidRDefault="003B1E23" w:rsidP="003B1E23">
      <w:pPr>
        <w:ind w:right="-568"/>
        <w:jc w:val="both"/>
        <w:rPr>
          <w:rFonts w:ascii="Times New Roman" w:eastAsia="Times New Roman" w:hAnsi="Times New Roman"/>
          <w:sz w:val="20"/>
          <w:szCs w:val="20"/>
          <w:lang w:eastAsia="es-ES"/>
        </w:rPr>
      </w:pPr>
      <w:r w:rsidRPr="00FA30DB">
        <w:rPr>
          <w:rFonts w:ascii="Times New Roman" w:eastAsia="Times New Roman" w:hAnsi="Times New Roman"/>
          <w:b/>
          <w:sz w:val="20"/>
          <w:szCs w:val="20"/>
          <w:u w:val="single"/>
          <w:lang w:eastAsia="es-ES"/>
        </w:rPr>
        <w:t>ALTAS PRESIONES</w:t>
      </w:r>
      <w:r w:rsidRPr="00FA30DB">
        <w:rPr>
          <w:rFonts w:ascii="Times New Roman" w:eastAsia="Times New Roman" w:hAnsi="Times New Roman"/>
          <w:sz w:val="20"/>
          <w:szCs w:val="20"/>
          <w:lang w:eastAsia="es-ES"/>
        </w:rPr>
        <w:t xml:space="preserve"> = Más de 1015 milibares</w:t>
      </w:r>
    </w:p>
    <w:p w:rsidR="00EB6117" w:rsidRDefault="00EB6117" w:rsidP="00EB6117">
      <w:pPr>
        <w:jc w:val="both"/>
        <w:rPr>
          <w:rFonts w:ascii="Times New Roman" w:eastAsia="Times New Roman" w:hAnsi="Times New Roman"/>
          <w:sz w:val="20"/>
          <w:szCs w:val="20"/>
          <w:lang w:eastAsia="es-ES"/>
        </w:rPr>
      </w:pPr>
      <w:r w:rsidRPr="00EB6117">
        <w:rPr>
          <w:rFonts w:ascii="Times New Roman" w:eastAsia="Times New Roman" w:hAnsi="Times New Roman"/>
          <w:sz w:val="20"/>
          <w:szCs w:val="20"/>
          <w:lang w:eastAsia="es-ES"/>
        </w:rPr>
        <w:lastRenderedPageBreak/>
        <w:drawing>
          <wp:inline distT="0" distB="0" distL="0" distR="0">
            <wp:extent cx="5612130" cy="3372485"/>
            <wp:effectExtent l="19050" t="0" r="2667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6117" w:rsidRPr="007E5D35" w:rsidRDefault="00937F5C" w:rsidP="007E5D35">
      <w:pPr>
        <w:jc w:val="both"/>
        <w:rPr>
          <w:rFonts w:ascii="Times New Roman" w:eastAsia="Times New Roman" w:hAnsi="Times New Roman"/>
          <w:sz w:val="24"/>
          <w:szCs w:val="24"/>
          <w:lang w:eastAsia="es-ES"/>
        </w:rPr>
      </w:pPr>
      <w:r w:rsidRPr="007E5D35">
        <w:rPr>
          <w:rFonts w:ascii="Times New Roman" w:eastAsia="Times New Roman" w:hAnsi="Times New Roman"/>
          <w:sz w:val="24"/>
          <w:szCs w:val="24"/>
          <w:lang w:eastAsia="es-ES"/>
        </w:rPr>
        <w:t>El mes de febrero también ha sido bastante templado (temperatura media de 6,5º). El día más suave fue el 13, con una temperatura media de 12,3º, la más alta del mes (máxima de 15,2º y mínima de 9,4º).</w:t>
      </w:r>
    </w:p>
    <w:p w:rsidR="007E5D35" w:rsidRPr="007E5D35" w:rsidRDefault="007E5D35" w:rsidP="007E5D35">
      <w:pPr>
        <w:jc w:val="both"/>
        <w:rPr>
          <w:rFonts w:ascii="Times New Roman" w:eastAsia="Times New Roman" w:hAnsi="Times New Roman"/>
          <w:sz w:val="24"/>
          <w:szCs w:val="24"/>
          <w:lang w:eastAsia="es-ES"/>
        </w:rPr>
      </w:pPr>
      <w:r w:rsidRPr="007E5D35">
        <w:rPr>
          <w:rFonts w:ascii="Times New Roman" w:eastAsia="Times New Roman" w:hAnsi="Times New Roman"/>
          <w:sz w:val="24"/>
          <w:szCs w:val="24"/>
          <w:lang w:eastAsia="es-ES"/>
        </w:rPr>
        <w:t>Las precipitaciones de febrero fueron moderadas (47 litros), sobresaliendo los 15 recogidos el día 11 (sobre todo por la noche), por la acción de una borrasca.</w:t>
      </w:r>
    </w:p>
    <w:p w:rsidR="00937F5C" w:rsidRPr="003B1E23" w:rsidRDefault="00937F5C" w:rsidP="00EB6117">
      <w:pPr>
        <w:ind w:right="-284"/>
        <w:jc w:val="both"/>
        <w:rPr>
          <w:rFonts w:ascii="Times New Roman" w:eastAsia="Times New Roman" w:hAnsi="Times New Roman"/>
          <w:sz w:val="20"/>
          <w:szCs w:val="20"/>
          <w:lang w:eastAsia="es-ES"/>
        </w:rPr>
      </w:pPr>
      <w:r w:rsidRPr="00937F5C">
        <w:rPr>
          <w:rFonts w:ascii="Times New Roman" w:eastAsia="Times New Roman" w:hAnsi="Times New Roman"/>
          <w:sz w:val="20"/>
          <w:szCs w:val="20"/>
          <w:lang w:eastAsia="es-ES"/>
        </w:rPr>
        <w:drawing>
          <wp:inline distT="0" distB="0" distL="0" distR="0">
            <wp:extent cx="5800725" cy="3886200"/>
            <wp:effectExtent l="19050" t="0" r="952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937F5C" w:rsidRPr="003B1E23" w:rsidSect="0073311C">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0E9F"/>
    <w:rsid w:val="00002860"/>
    <w:rsid w:val="0000570F"/>
    <w:rsid w:val="000112E3"/>
    <w:rsid w:val="0002208E"/>
    <w:rsid w:val="000732A7"/>
    <w:rsid w:val="00073777"/>
    <w:rsid w:val="000E61B3"/>
    <w:rsid w:val="00126D7E"/>
    <w:rsid w:val="00157B23"/>
    <w:rsid w:val="0017265B"/>
    <w:rsid w:val="00183AEC"/>
    <w:rsid w:val="001E619F"/>
    <w:rsid w:val="00203FB5"/>
    <w:rsid w:val="002041CD"/>
    <w:rsid w:val="00205BA0"/>
    <w:rsid w:val="00252E93"/>
    <w:rsid w:val="002A111A"/>
    <w:rsid w:val="002E25FD"/>
    <w:rsid w:val="00304EC7"/>
    <w:rsid w:val="00324563"/>
    <w:rsid w:val="0036353A"/>
    <w:rsid w:val="003A6A7C"/>
    <w:rsid w:val="003B1E23"/>
    <w:rsid w:val="00402DB4"/>
    <w:rsid w:val="00436B19"/>
    <w:rsid w:val="00480936"/>
    <w:rsid w:val="00490513"/>
    <w:rsid w:val="004F5317"/>
    <w:rsid w:val="005070C9"/>
    <w:rsid w:val="00510E9F"/>
    <w:rsid w:val="00542483"/>
    <w:rsid w:val="0054735E"/>
    <w:rsid w:val="00555F5D"/>
    <w:rsid w:val="0058427C"/>
    <w:rsid w:val="00585E9F"/>
    <w:rsid w:val="005D558B"/>
    <w:rsid w:val="005F0FDB"/>
    <w:rsid w:val="0069009A"/>
    <w:rsid w:val="0073311C"/>
    <w:rsid w:val="0074580C"/>
    <w:rsid w:val="00755C2C"/>
    <w:rsid w:val="00761C40"/>
    <w:rsid w:val="00771CB5"/>
    <w:rsid w:val="007B1090"/>
    <w:rsid w:val="007E5D35"/>
    <w:rsid w:val="00863F5D"/>
    <w:rsid w:val="00882C9C"/>
    <w:rsid w:val="008A123A"/>
    <w:rsid w:val="008A1572"/>
    <w:rsid w:val="00932898"/>
    <w:rsid w:val="00937F5C"/>
    <w:rsid w:val="009456B4"/>
    <w:rsid w:val="009C2288"/>
    <w:rsid w:val="009C7822"/>
    <w:rsid w:val="00A12E80"/>
    <w:rsid w:val="00A17C52"/>
    <w:rsid w:val="00A764F9"/>
    <w:rsid w:val="00A81BEF"/>
    <w:rsid w:val="00AA2172"/>
    <w:rsid w:val="00B120E3"/>
    <w:rsid w:val="00B91376"/>
    <w:rsid w:val="00BA275B"/>
    <w:rsid w:val="00BA64B6"/>
    <w:rsid w:val="00BC4C72"/>
    <w:rsid w:val="00BE3780"/>
    <w:rsid w:val="00BE649A"/>
    <w:rsid w:val="00BF5E9D"/>
    <w:rsid w:val="00C316D4"/>
    <w:rsid w:val="00C440AE"/>
    <w:rsid w:val="00C972CF"/>
    <w:rsid w:val="00D072EF"/>
    <w:rsid w:val="00D12AF1"/>
    <w:rsid w:val="00D54ACD"/>
    <w:rsid w:val="00D6059F"/>
    <w:rsid w:val="00D63484"/>
    <w:rsid w:val="00D84291"/>
    <w:rsid w:val="00DC232C"/>
    <w:rsid w:val="00E37C7B"/>
    <w:rsid w:val="00EB6117"/>
    <w:rsid w:val="00ED52C0"/>
    <w:rsid w:val="00F22D91"/>
    <w:rsid w:val="00F30925"/>
    <w:rsid w:val="00F3341A"/>
    <w:rsid w:val="00F44C97"/>
    <w:rsid w:val="00F779B7"/>
    <w:rsid w:val="00FA4BEA"/>
    <w:rsid w:val="00FF1E46"/>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9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0E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E9F"/>
    <w:rPr>
      <w:rFonts w:ascii="Tahoma" w:eastAsia="Calibri" w:hAnsi="Tahoma" w:cs="Tahoma"/>
      <w:sz w:val="16"/>
      <w:szCs w:val="16"/>
    </w:rPr>
  </w:style>
  <w:style w:type="paragraph" w:styleId="Ttulo">
    <w:name w:val="Title"/>
    <w:basedOn w:val="Normal"/>
    <w:link w:val="TtuloCar"/>
    <w:qFormat/>
    <w:rsid w:val="00A17C52"/>
    <w:pPr>
      <w:spacing w:after="0" w:line="240" w:lineRule="auto"/>
      <w:jc w:val="center"/>
    </w:pPr>
    <w:rPr>
      <w:rFonts w:ascii="Times New Roman" w:eastAsia="Times New Roman" w:hAnsi="Times New Roman"/>
      <w:b/>
      <w:bCs/>
      <w:sz w:val="28"/>
      <w:szCs w:val="24"/>
      <w:u w:val="single"/>
      <w:lang w:eastAsia="es-ES"/>
    </w:rPr>
  </w:style>
  <w:style w:type="character" w:customStyle="1" w:styleId="TtuloCar">
    <w:name w:val="Título Car"/>
    <w:basedOn w:val="Fuentedeprrafopredeter"/>
    <w:link w:val="Ttulo"/>
    <w:rsid w:val="00A17C52"/>
    <w:rPr>
      <w:rFonts w:ascii="Times New Roman" w:eastAsia="Times New Roman" w:hAnsi="Times New Roman" w:cs="Times New Roman"/>
      <w:b/>
      <w:bCs/>
      <w:sz w:val="28"/>
      <w:szCs w:val="24"/>
      <w:u w:val="single"/>
      <w:lang w:eastAsia="es-ES"/>
    </w:rPr>
  </w:style>
  <w:style w:type="paragraph" w:styleId="Textoindependiente">
    <w:name w:val="Body Text"/>
    <w:basedOn w:val="Normal"/>
    <w:link w:val="TextoindependienteCar"/>
    <w:semiHidden/>
    <w:rsid w:val="00A17C52"/>
    <w:pPr>
      <w:spacing w:after="0" w:line="240" w:lineRule="auto"/>
      <w:jc w:val="center"/>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semiHidden/>
    <w:rsid w:val="00A17C5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A17C52"/>
    <w:pPr>
      <w:spacing w:after="0" w:line="240" w:lineRule="auto"/>
    </w:pPr>
    <w:rPr>
      <w:rFonts w:ascii="Times New Roman" w:eastAsia="Times New Roman" w:hAnsi="Times New Roman"/>
      <w:sz w:val="20"/>
      <w:szCs w:val="24"/>
      <w:lang w:eastAsia="es-ES"/>
    </w:rPr>
  </w:style>
  <w:style w:type="character" w:customStyle="1" w:styleId="Textoindependiente2Car">
    <w:name w:val="Texto independiente 2 Car"/>
    <w:basedOn w:val="Fuentedeprrafopredeter"/>
    <w:link w:val="Textoindependiente2"/>
    <w:semiHidden/>
    <w:rsid w:val="00A17C52"/>
    <w:rPr>
      <w:rFonts w:ascii="Times New Roman" w:eastAsia="Times New Roman" w:hAnsi="Times New Roman" w:cs="Times New Roman"/>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1\Documents\Datos%20meteorol&#243;gicos%20DAVIS-%20&#218;ltimo\Davis-%20Todo%20del%20a&#241;o%202016\Tabla%20de%20datos%20b&#225;s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1\Documents\Datos%20meteorol&#243;gicos%20DAVIS-%20&#218;ltimo\Davis%20-%20Todo%20del%20a&#241;o%202015\Tabla%20de%20datos%20b&#225;sicos%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1\Documents\Datos%20meteorol&#243;gicos%20DAVIS-%20&#218;ltimo\Davis-%20Todo%20del%20a&#241;o%202016\Tabla%20de%20datos%20b&#225;sic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1\Documents\Datos%20meteorol&#243;gicos%20DAVIS-%20&#218;ltimo\Davis-%20Todo%20%202016\TEMPERATURAS%20Y%20PRECIPITACIONES%20DEL%204-1-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1\Documents\Datos%20meteorol&#243;gicos%20DAVIS-%20&#218;ltimo\Davis-%20Todo%20%202016\TEMPERATURAS%20Y%20PRECIPITACIONES%20DEL%204-1-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lgn="ctr">
              <a:defRPr>
                <a:solidFill>
                  <a:srgbClr val="FF0000"/>
                </a:solidFill>
              </a:defRPr>
            </a:pPr>
            <a:r>
              <a:rPr lang="es-ES">
                <a:solidFill>
                  <a:srgbClr val="FF0000"/>
                </a:solidFill>
              </a:rPr>
              <a:t>TEMPERATURAS</a:t>
            </a:r>
            <a:r>
              <a:rPr lang="es-ES" baseline="0">
                <a:solidFill>
                  <a:srgbClr val="FF0000"/>
                </a:solidFill>
              </a:rPr>
              <a:t> Y PRECIPITACIONES </a:t>
            </a:r>
          </a:p>
          <a:p>
            <a:pPr algn="ctr">
              <a:defRPr>
                <a:solidFill>
                  <a:srgbClr val="FF0000"/>
                </a:solidFill>
              </a:defRPr>
            </a:pPr>
            <a:r>
              <a:rPr lang="es-ES" baseline="0">
                <a:solidFill>
                  <a:srgbClr val="FF0000"/>
                </a:solidFill>
              </a:rPr>
              <a:t>EN FEBRERO DE 2016</a:t>
            </a:r>
            <a:endParaRPr lang="es-ES">
              <a:solidFill>
                <a:srgbClr val="FF0000"/>
              </a:solidFill>
            </a:endParaRPr>
          </a:p>
        </c:rich>
      </c:tx>
      <c:layout>
        <c:manualLayout>
          <c:xMode val="edge"/>
          <c:yMode val="edge"/>
          <c:x val="0.19408820376326236"/>
          <c:y val="2.9414250048012337E-3"/>
        </c:manualLayout>
      </c:layout>
      <c:spPr>
        <a:ln>
          <a:solidFill>
            <a:srgbClr val="4F81BD">
              <a:shade val="95000"/>
              <a:satMod val="105000"/>
            </a:srgbClr>
          </a:solidFill>
        </a:ln>
      </c:spPr>
    </c:title>
    <c:plotArea>
      <c:layout>
        <c:manualLayout>
          <c:layoutTarget val="inner"/>
          <c:xMode val="edge"/>
          <c:yMode val="edge"/>
          <c:x val="9.0911574870439577E-2"/>
          <c:y val="0.1980639910440144"/>
          <c:w val="0.79932980778591145"/>
          <c:h val="0.5625808790475777"/>
        </c:manualLayout>
      </c:layout>
      <c:barChart>
        <c:barDir val="col"/>
        <c:grouping val="clustered"/>
        <c:ser>
          <c:idx val="2"/>
          <c:order val="2"/>
          <c:tx>
            <c:strRef>
              <c:f>Hoja1!$AG$67:$AG$68</c:f>
              <c:strCache>
                <c:ptCount val="1"/>
                <c:pt idx="0">
                  <c:v>PRECIPITACIONES TOTALES</c:v>
                </c:pt>
              </c:strCache>
            </c:strRef>
          </c:tx>
          <c:spPr>
            <a:solidFill>
              <a:srgbClr val="00B0F0"/>
            </a:solidFill>
            <a:ln>
              <a:solidFill>
                <a:srgbClr val="00B0F0"/>
              </a:solidFill>
            </a:ln>
          </c:spPr>
          <c:cat>
            <c:numRef>
              <c:f>Hoja1!$AD$69:$AD$97</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Hoja1!$AG$69:$AG$97</c:f>
              <c:numCache>
                <c:formatCode>General</c:formatCode>
                <c:ptCount val="29"/>
                <c:pt idx="0">
                  <c:v>0</c:v>
                </c:pt>
                <c:pt idx="1">
                  <c:v>0.2</c:v>
                </c:pt>
                <c:pt idx="2">
                  <c:v>0.2</c:v>
                </c:pt>
                <c:pt idx="3">
                  <c:v>0</c:v>
                </c:pt>
                <c:pt idx="4">
                  <c:v>0</c:v>
                </c:pt>
                <c:pt idx="5">
                  <c:v>7.4</c:v>
                </c:pt>
                <c:pt idx="6">
                  <c:v>0</c:v>
                </c:pt>
                <c:pt idx="7">
                  <c:v>0.1</c:v>
                </c:pt>
                <c:pt idx="8">
                  <c:v>0.2</c:v>
                </c:pt>
                <c:pt idx="9">
                  <c:v>0.2</c:v>
                </c:pt>
                <c:pt idx="10">
                  <c:v>14.8</c:v>
                </c:pt>
                <c:pt idx="11">
                  <c:v>5.2</c:v>
                </c:pt>
                <c:pt idx="12">
                  <c:v>1.8</c:v>
                </c:pt>
                <c:pt idx="13">
                  <c:v>1</c:v>
                </c:pt>
                <c:pt idx="14">
                  <c:v>2.4</c:v>
                </c:pt>
                <c:pt idx="15">
                  <c:v>0.1</c:v>
                </c:pt>
                <c:pt idx="16">
                  <c:v>3.4</c:v>
                </c:pt>
                <c:pt idx="17">
                  <c:v>0.60000000000000064</c:v>
                </c:pt>
                <c:pt idx="18">
                  <c:v>0.2</c:v>
                </c:pt>
                <c:pt idx="19">
                  <c:v>0</c:v>
                </c:pt>
                <c:pt idx="20">
                  <c:v>0</c:v>
                </c:pt>
                <c:pt idx="21">
                  <c:v>0</c:v>
                </c:pt>
                <c:pt idx="22">
                  <c:v>0</c:v>
                </c:pt>
                <c:pt idx="23">
                  <c:v>2.6</c:v>
                </c:pt>
                <c:pt idx="24">
                  <c:v>0</c:v>
                </c:pt>
                <c:pt idx="25">
                  <c:v>6.4</c:v>
                </c:pt>
                <c:pt idx="26">
                  <c:v>0</c:v>
                </c:pt>
                <c:pt idx="27">
                  <c:v>0.1</c:v>
                </c:pt>
                <c:pt idx="28">
                  <c:v>0</c:v>
                </c:pt>
              </c:numCache>
            </c:numRef>
          </c:val>
        </c:ser>
        <c:gapWidth val="200"/>
        <c:axId val="98022144"/>
        <c:axId val="98007296"/>
      </c:barChart>
      <c:lineChart>
        <c:grouping val="standard"/>
        <c:ser>
          <c:idx val="0"/>
          <c:order val="0"/>
          <c:tx>
            <c:strRef>
              <c:f>Hoja1!$AE$67:$AE$68</c:f>
              <c:strCache>
                <c:ptCount val="1"/>
                <c:pt idx="0">
                  <c:v>TEMPERATURAS MÁXIMAS</c:v>
                </c:pt>
              </c:strCache>
            </c:strRef>
          </c:tx>
          <c:spPr>
            <a:ln>
              <a:solidFill>
                <a:srgbClr val="FF0000"/>
              </a:solidFill>
            </a:ln>
          </c:spPr>
          <c:marker>
            <c:symbol val="square"/>
            <c:size val="6"/>
            <c:spPr>
              <a:solidFill>
                <a:srgbClr val="0070C0"/>
              </a:solidFill>
            </c:spPr>
          </c:marker>
          <c:cat>
            <c:numRef>
              <c:f>Hoja1!$AD$69:$AD$97</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Hoja1!$AE$69:$AE$97</c:f>
              <c:numCache>
                <c:formatCode>General</c:formatCode>
                <c:ptCount val="29"/>
                <c:pt idx="0">
                  <c:v>11.6</c:v>
                </c:pt>
                <c:pt idx="1">
                  <c:v>8.2000000000000011</c:v>
                </c:pt>
                <c:pt idx="2">
                  <c:v>11.1</c:v>
                </c:pt>
                <c:pt idx="3">
                  <c:v>10.7</c:v>
                </c:pt>
                <c:pt idx="4">
                  <c:v>12</c:v>
                </c:pt>
                <c:pt idx="5">
                  <c:v>11.2</c:v>
                </c:pt>
                <c:pt idx="6">
                  <c:v>8.3000000000000007</c:v>
                </c:pt>
                <c:pt idx="7">
                  <c:v>11.1</c:v>
                </c:pt>
                <c:pt idx="8">
                  <c:v>11.4</c:v>
                </c:pt>
                <c:pt idx="9">
                  <c:v>15.3</c:v>
                </c:pt>
                <c:pt idx="10">
                  <c:v>13.7</c:v>
                </c:pt>
                <c:pt idx="11">
                  <c:v>13.7</c:v>
                </c:pt>
                <c:pt idx="12">
                  <c:v>15.2</c:v>
                </c:pt>
                <c:pt idx="13">
                  <c:v>9.4</c:v>
                </c:pt>
                <c:pt idx="14">
                  <c:v>5.0999999999999996</c:v>
                </c:pt>
                <c:pt idx="15">
                  <c:v>4.8</c:v>
                </c:pt>
                <c:pt idx="16">
                  <c:v>7.4</c:v>
                </c:pt>
                <c:pt idx="17">
                  <c:v>7</c:v>
                </c:pt>
                <c:pt idx="18">
                  <c:v>8.2000000000000011</c:v>
                </c:pt>
                <c:pt idx="19">
                  <c:v>12.3</c:v>
                </c:pt>
                <c:pt idx="20">
                  <c:v>15</c:v>
                </c:pt>
                <c:pt idx="21">
                  <c:v>13.4</c:v>
                </c:pt>
                <c:pt idx="22">
                  <c:v>12.8</c:v>
                </c:pt>
                <c:pt idx="23">
                  <c:v>9.1</c:v>
                </c:pt>
                <c:pt idx="24">
                  <c:v>11.6</c:v>
                </c:pt>
                <c:pt idx="25">
                  <c:v>7.2</c:v>
                </c:pt>
                <c:pt idx="26">
                  <c:v>7.5</c:v>
                </c:pt>
                <c:pt idx="27">
                  <c:v>10.200000000000001</c:v>
                </c:pt>
                <c:pt idx="28">
                  <c:v>10.4</c:v>
                </c:pt>
              </c:numCache>
            </c:numRef>
          </c:val>
        </c:ser>
        <c:ser>
          <c:idx val="1"/>
          <c:order val="1"/>
          <c:tx>
            <c:strRef>
              <c:f>Hoja1!$AF$67:$AF$68</c:f>
              <c:strCache>
                <c:ptCount val="1"/>
                <c:pt idx="0">
                  <c:v>TEMPERATURAS MÍNIMAS</c:v>
                </c:pt>
              </c:strCache>
            </c:strRef>
          </c:tx>
          <c:spPr>
            <a:ln>
              <a:solidFill>
                <a:srgbClr val="0070C0"/>
              </a:solidFill>
            </a:ln>
          </c:spPr>
          <c:marker>
            <c:symbol val="square"/>
            <c:size val="6"/>
            <c:spPr>
              <a:solidFill>
                <a:srgbClr val="FF0000"/>
              </a:solidFill>
            </c:spPr>
          </c:marker>
          <c:cat>
            <c:numRef>
              <c:f>Hoja1!$AD$69:$AD$97</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Hoja1!$AF$69:$AF$97</c:f>
              <c:numCache>
                <c:formatCode>General</c:formatCode>
                <c:ptCount val="29"/>
                <c:pt idx="0">
                  <c:v>5.7</c:v>
                </c:pt>
                <c:pt idx="1">
                  <c:v>5</c:v>
                </c:pt>
                <c:pt idx="2">
                  <c:v>3.1</c:v>
                </c:pt>
                <c:pt idx="3">
                  <c:v>0.4</c:v>
                </c:pt>
                <c:pt idx="4">
                  <c:v>-1</c:v>
                </c:pt>
                <c:pt idx="5">
                  <c:v>-0.1</c:v>
                </c:pt>
                <c:pt idx="6">
                  <c:v>2</c:v>
                </c:pt>
                <c:pt idx="7">
                  <c:v>6</c:v>
                </c:pt>
                <c:pt idx="8">
                  <c:v>7.2</c:v>
                </c:pt>
                <c:pt idx="9">
                  <c:v>6.9</c:v>
                </c:pt>
                <c:pt idx="10">
                  <c:v>8.1</c:v>
                </c:pt>
                <c:pt idx="11">
                  <c:v>8.4</c:v>
                </c:pt>
                <c:pt idx="12">
                  <c:v>9.4</c:v>
                </c:pt>
                <c:pt idx="13">
                  <c:v>2.7</c:v>
                </c:pt>
                <c:pt idx="14">
                  <c:v>0.8</c:v>
                </c:pt>
                <c:pt idx="15">
                  <c:v>-0.1</c:v>
                </c:pt>
                <c:pt idx="16">
                  <c:v>-4.3</c:v>
                </c:pt>
                <c:pt idx="17">
                  <c:v>0.9</c:v>
                </c:pt>
                <c:pt idx="18">
                  <c:v>-2.5</c:v>
                </c:pt>
                <c:pt idx="19">
                  <c:v>-2.2000000000000002</c:v>
                </c:pt>
                <c:pt idx="20">
                  <c:v>0.5</c:v>
                </c:pt>
                <c:pt idx="21">
                  <c:v>2.1</c:v>
                </c:pt>
                <c:pt idx="22">
                  <c:v>1.8</c:v>
                </c:pt>
                <c:pt idx="23">
                  <c:v>3.6</c:v>
                </c:pt>
                <c:pt idx="24">
                  <c:v>2.9</c:v>
                </c:pt>
                <c:pt idx="25">
                  <c:v>3.3</c:v>
                </c:pt>
                <c:pt idx="26">
                  <c:v>0.9</c:v>
                </c:pt>
                <c:pt idx="27">
                  <c:v>0.8</c:v>
                </c:pt>
                <c:pt idx="28">
                  <c:v>-0.8</c:v>
                </c:pt>
              </c:numCache>
            </c:numRef>
          </c:val>
        </c:ser>
        <c:marker val="1"/>
        <c:axId val="82411520"/>
        <c:axId val="98005376"/>
      </c:lineChart>
      <c:dateAx>
        <c:axId val="82411520"/>
        <c:scaling>
          <c:orientation val="minMax"/>
        </c:scaling>
        <c:axPos val="b"/>
        <c:numFmt formatCode="General" sourceLinked="1"/>
        <c:tickLblPos val="low"/>
        <c:crossAx val="98005376"/>
        <c:crosses val="autoZero"/>
        <c:lblOffset val="100"/>
        <c:baseTimeUnit val="days"/>
      </c:dateAx>
      <c:valAx>
        <c:axId val="98005376"/>
        <c:scaling>
          <c:orientation val="minMax"/>
          <c:max val="20"/>
          <c:min val="-5"/>
        </c:scaling>
        <c:axPos val="l"/>
        <c:majorGridlines/>
        <c:title>
          <c:tx>
            <c:rich>
              <a:bodyPr rot="0" vert="horz"/>
              <a:lstStyle/>
              <a:p>
                <a:pPr>
                  <a:defRPr sz="1200">
                    <a:solidFill>
                      <a:srgbClr val="FF0000"/>
                    </a:solidFill>
                  </a:defRPr>
                </a:pPr>
                <a:r>
                  <a:rPr lang="es-ES" sz="1200" baseline="30000">
                    <a:solidFill>
                      <a:srgbClr val="FF0000"/>
                    </a:solidFill>
                  </a:rPr>
                  <a:t>O</a:t>
                </a:r>
                <a:r>
                  <a:rPr lang="es-ES" sz="1200">
                    <a:solidFill>
                      <a:srgbClr val="FF0000"/>
                    </a:solidFill>
                  </a:rPr>
                  <a:t>C</a:t>
                </a:r>
              </a:p>
            </c:rich>
          </c:tx>
          <c:layout>
            <c:manualLayout>
              <c:xMode val="edge"/>
              <c:yMode val="edge"/>
              <c:x val="9.0402999387073982E-2"/>
              <c:y val="0.11249909553334488"/>
            </c:manualLayout>
          </c:layout>
        </c:title>
        <c:numFmt formatCode="General" sourceLinked="1"/>
        <c:minorTickMark val="out"/>
        <c:tickLblPos val="nextTo"/>
        <c:crossAx val="82411520"/>
        <c:crosses val="autoZero"/>
        <c:crossBetween val="between"/>
        <c:majorUnit val="5"/>
        <c:minorUnit val="1"/>
      </c:valAx>
      <c:valAx>
        <c:axId val="98007296"/>
        <c:scaling>
          <c:orientation val="minMax"/>
          <c:max val="20"/>
          <c:min val="0"/>
        </c:scaling>
        <c:axPos val="r"/>
        <c:title>
          <c:tx>
            <c:rich>
              <a:bodyPr rot="0" vert="horz"/>
              <a:lstStyle/>
              <a:p>
                <a:pPr>
                  <a:defRPr sz="1200">
                    <a:solidFill>
                      <a:srgbClr val="00B0F0"/>
                    </a:solidFill>
                  </a:defRPr>
                </a:pPr>
                <a:r>
                  <a:rPr lang="es-ES" sz="1200">
                    <a:solidFill>
                      <a:srgbClr val="00B0F0"/>
                    </a:solidFill>
                  </a:rPr>
                  <a:t>l/m</a:t>
                </a:r>
                <a:r>
                  <a:rPr lang="es-ES" sz="1200" baseline="30000">
                    <a:solidFill>
                      <a:srgbClr val="00B0F0"/>
                    </a:solidFill>
                  </a:rPr>
                  <a:t>2</a:t>
                </a:r>
              </a:p>
            </c:rich>
          </c:tx>
          <c:layout>
            <c:manualLayout>
              <c:xMode val="edge"/>
              <c:yMode val="edge"/>
              <c:x val="0.83981025630886874"/>
              <c:y val="0.11780284711795021"/>
            </c:manualLayout>
          </c:layout>
        </c:title>
        <c:numFmt formatCode="General" sourceLinked="1"/>
        <c:tickLblPos val="nextTo"/>
        <c:crossAx val="98022144"/>
        <c:crosses val="max"/>
        <c:crossBetween val="between"/>
        <c:majorUnit val="5"/>
        <c:minorUnit val="1"/>
      </c:valAx>
      <c:catAx>
        <c:axId val="98022144"/>
        <c:scaling>
          <c:orientation val="minMax"/>
        </c:scaling>
        <c:delete val="1"/>
        <c:axPos val="b"/>
        <c:numFmt formatCode="General" sourceLinked="1"/>
        <c:tickLblPos val="nextTo"/>
        <c:crossAx val="98007296"/>
        <c:crosses val="autoZero"/>
        <c:auto val="1"/>
        <c:lblAlgn val="ctr"/>
        <c:lblOffset val="100"/>
      </c:catAx>
    </c:plotArea>
    <c:legend>
      <c:legendPos val="b"/>
      <c:layout>
        <c:manualLayout>
          <c:xMode val="edge"/>
          <c:yMode val="edge"/>
          <c:x val="8.1496200512749542E-2"/>
          <c:y val="0.94607762486574143"/>
          <c:w val="0.83700759897450094"/>
          <c:h val="4.7611942311992547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lgn="ctr">
              <a:defRPr>
                <a:solidFill>
                  <a:srgbClr val="FF0000"/>
                </a:solidFill>
              </a:defRPr>
            </a:pPr>
            <a:r>
              <a:rPr lang="es-ES">
                <a:solidFill>
                  <a:srgbClr val="FF0000"/>
                </a:solidFill>
              </a:rPr>
              <a:t>TEMPERATURAS</a:t>
            </a:r>
            <a:r>
              <a:rPr lang="es-ES" baseline="0">
                <a:solidFill>
                  <a:srgbClr val="FF0000"/>
                </a:solidFill>
              </a:rPr>
              <a:t> Y PRECIPITACIONES </a:t>
            </a:r>
          </a:p>
          <a:p>
            <a:pPr algn="ctr">
              <a:defRPr>
                <a:solidFill>
                  <a:srgbClr val="FF0000"/>
                </a:solidFill>
              </a:defRPr>
            </a:pPr>
            <a:r>
              <a:rPr lang="es-ES" baseline="0">
                <a:solidFill>
                  <a:srgbClr val="FF0000"/>
                </a:solidFill>
              </a:rPr>
              <a:t>EN FEBRERO DE 2015</a:t>
            </a:r>
            <a:endParaRPr lang="es-ES">
              <a:solidFill>
                <a:srgbClr val="FF0000"/>
              </a:solidFill>
            </a:endParaRPr>
          </a:p>
        </c:rich>
      </c:tx>
      <c:layout>
        <c:manualLayout>
          <c:xMode val="edge"/>
          <c:yMode val="edge"/>
          <c:x val="0.21123881253973728"/>
          <c:y val="2.5495943989369243E-2"/>
        </c:manualLayout>
      </c:layout>
      <c:spPr>
        <a:ln>
          <a:solidFill>
            <a:srgbClr val="4F81BD">
              <a:shade val="95000"/>
              <a:satMod val="105000"/>
            </a:srgbClr>
          </a:solidFill>
        </a:ln>
      </c:spPr>
    </c:title>
    <c:plotArea>
      <c:layout>
        <c:manualLayout>
          <c:layoutTarget val="inner"/>
          <c:xMode val="edge"/>
          <c:yMode val="edge"/>
          <c:x val="9.0911574870439577E-2"/>
          <c:y val="0.19806399104401423"/>
          <c:w val="0.79932980778591145"/>
          <c:h val="0.54363047508969664"/>
        </c:manualLayout>
      </c:layout>
      <c:barChart>
        <c:barDir val="col"/>
        <c:grouping val="clustered"/>
        <c:ser>
          <c:idx val="2"/>
          <c:order val="2"/>
          <c:tx>
            <c:strRef>
              <c:f>Hoja1!$AF$65:$AF$66</c:f>
              <c:strCache>
                <c:ptCount val="1"/>
                <c:pt idx="0">
                  <c:v>PRECIPITACIONES TOTALES</c:v>
                </c:pt>
              </c:strCache>
            </c:strRef>
          </c:tx>
          <c:spPr>
            <a:solidFill>
              <a:srgbClr val="00B0F0"/>
            </a:solidFill>
            <a:ln>
              <a:solidFill>
                <a:srgbClr val="00B0F0"/>
              </a:solidFill>
            </a:ln>
          </c:spPr>
          <c:cat>
            <c:numRef>
              <c:f>Hoja1!$AC$67:$AC$94</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Hoja1!$AF$67:$AF$94</c:f>
              <c:numCache>
                <c:formatCode>General</c:formatCode>
                <c:ptCount val="28"/>
                <c:pt idx="0">
                  <c:v>0.05</c:v>
                </c:pt>
                <c:pt idx="1">
                  <c:v>2.8</c:v>
                </c:pt>
                <c:pt idx="2">
                  <c:v>0.70000000000000062</c:v>
                </c:pt>
                <c:pt idx="3">
                  <c:v>1.2</c:v>
                </c:pt>
                <c:pt idx="4">
                  <c:v>0.4</c:v>
                </c:pt>
                <c:pt idx="5">
                  <c:v>0.4</c:v>
                </c:pt>
                <c:pt idx="6">
                  <c:v>0.8</c:v>
                </c:pt>
                <c:pt idx="7">
                  <c:v>0</c:v>
                </c:pt>
                <c:pt idx="8">
                  <c:v>0</c:v>
                </c:pt>
                <c:pt idx="9">
                  <c:v>0</c:v>
                </c:pt>
                <c:pt idx="10">
                  <c:v>0.05</c:v>
                </c:pt>
                <c:pt idx="11">
                  <c:v>0</c:v>
                </c:pt>
                <c:pt idx="12">
                  <c:v>0.05</c:v>
                </c:pt>
                <c:pt idx="13">
                  <c:v>0.2</c:v>
                </c:pt>
                <c:pt idx="14">
                  <c:v>0.60000000000000064</c:v>
                </c:pt>
                <c:pt idx="15">
                  <c:v>0.2</c:v>
                </c:pt>
                <c:pt idx="16">
                  <c:v>0.2</c:v>
                </c:pt>
                <c:pt idx="17">
                  <c:v>0</c:v>
                </c:pt>
                <c:pt idx="18">
                  <c:v>0</c:v>
                </c:pt>
                <c:pt idx="19">
                  <c:v>3.5</c:v>
                </c:pt>
                <c:pt idx="20">
                  <c:v>0.8</c:v>
                </c:pt>
                <c:pt idx="21">
                  <c:v>0</c:v>
                </c:pt>
                <c:pt idx="22">
                  <c:v>0</c:v>
                </c:pt>
                <c:pt idx="23">
                  <c:v>0.05</c:v>
                </c:pt>
                <c:pt idx="24">
                  <c:v>0</c:v>
                </c:pt>
                <c:pt idx="25">
                  <c:v>0.2</c:v>
                </c:pt>
                <c:pt idx="26">
                  <c:v>0</c:v>
                </c:pt>
                <c:pt idx="27">
                  <c:v>0</c:v>
                </c:pt>
              </c:numCache>
            </c:numRef>
          </c:val>
        </c:ser>
        <c:gapWidth val="200"/>
        <c:axId val="63739392"/>
        <c:axId val="63532416"/>
      </c:barChart>
      <c:lineChart>
        <c:grouping val="standard"/>
        <c:ser>
          <c:idx val="0"/>
          <c:order val="0"/>
          <c:tx>
            <c:strRef>
              <c:f>Hoja1!$AD$65:$AD$66</c:f>
              <c:strCache>
                <c:ptCount val="1"/>
                <c:pt idx="0">
                  <c:v>TEMPERATURAS MÁXIMAS</c:v>
                </c:pt>
              </c:strCache>
            </c:strRef>
          </c:tx>
          <c:spPr>
            <a:ln>
              <a:solidFill>
                <a:srgbClr val="FF0000"/>
              </a:solidFill>
            </a:ln>
          </c:spPr>
          <c:marker>
            <c:symbol val="square"/>
            <c:size val="6"/>
            <c:spPr>
              <a:solidFill>
                <a:srgbClr val="0070C0"/>
              </a:solidFill>
            </c:spPr>
          </c:marker>
          <c:cat>
            <c:numRef>
              <c:f>Hoja1!$AC$67:$AC$94</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Hoja1!$AD$67:$AD$94</c:f>
              <c:numCache>
                <c:formatCode>General</c:formatCode>
                <c:ptCount val="28"/>
                <c:pt idx="0">
                  <c:v>5.6</c:v>
                </c:pt>
                <c:pt idx="1">
                  <c:v>7.1</c:v>
                </c:pt>
                <c:pt idx="2">
                  <c:v>7.2</c:v>
                </c:pt>
                <c:pt idx="3">
                  <c:v>2.2999999999999998</c:v>
                </c:pt>
                <c:pt idx="4">
                  <c:v>3.8</c:v>
                </c:pt>
                <c:pt idx="5">
                  <c:v>2.1</c:v>
                </c:pt>
                <c:pt idx="6">
                  <c:v>2.2000000000000002</c:v>
                </c:pt>
                <c:pt idx="7">
                  <c:v>3.4</c:v>
                </c:pt>
                <c:pt idx="8">
                  <c:v>7.3</c:v>
                </c:pt>
                <c:pt idx="9">
                  <c:v>9.6</c:v>
                </c:pt>
                <c:pt idx="10">
                  <c:v>8.3000000000000007</c:v>
                </c:pt>
                <c:pt idx="11">
                  <c:v>10.7</c:v>
                </c:pt>
                <c:pt idx="12">
                  <c:v>10.5</c:v>
                </c:pt>
                <c:pt idx="13">
                  <c:v>7.8</c:v>
                </c:pt>
                <c:pt idx="14">
                  <c:v>13.9</c:v>
                </c:pt>
                <c:pt idx="15">
                  <c:v>10.3</c:v>
                </c:pt>
                <c:pt idx="16">
                  <c:v>7</c:v>
                </c:pt>
                <c:pt idx="17">
                  <c:v>8.1</c:v>
                </c:pt>
                <c:pt idx="18">
                  <c:v>11.7</c:v>
                </c:pt>
                <c:pt idx="19">
                  <c:v>7.6</c:v>
                </c:pt>
                <c:pt idx="20">
                  <c:v>10.1</c:v>
                </c:pt>
                <c:pt idx="21">
                  <c:v>12.4</c:v>
                </c:pt>
                <c:pt idx="22">
                  <c:v>13.6</c:v>
                </c:pt>
                <c:pt idx="23">
                  <c:v>8.8000000000000007</c:v>
                </c:pt>
                <c:pt idx="24">
                  <c:v>13.6</c:v>
                </c:pt>
                <c:pt idx="25">
                  <c:v>14.9</c:v>
                </c:pt>
                <c:pt idx="26">
                  <c:v>11.6</c:v>
                </c:pt>
                <c:pt idx="27">
                  <c:v>14.9</c:v>
                </c:pt>
              </c:numCache>
            </c:numRef>
          </c:val>
        </c:ser>
        <c:ser>
          <c:idx val="1"/>
          <c:order val="1"/>
          <c:tx>
            <c:strRef>
              <c:f>Hoja1!$AE$65:$AE$66</c:f>
              <c:strCache>
                <c:ptCount val="1"/>
                <c:pt idx="0">
                  <c:v>TEMPERATURAS MÍNIMAS</c:v>
                </c:pt>
              </c:strCache>
            </c:strRef>
          </c:tx>
          <c:spPr>
            <a:ln>
              <a:solidFill>
                <a:srgbClr val="0070C0"/>
              </a:solidFill>
            </a:ln>
          </c:spPr>
          <c:marker>
            <c:symbol val="square"/>
            <c:size val="6"/>
            <c:spPr>
              <a:solidFill>
                <a:srgbClr val="FF0000"/>
              </a:solidFill>
            </c:spPr>
          </c:marker>
          <c:cat>
            <c:numRef>
              <c:f>Hoja1!$AC$67:$AC$94</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Hoja1!$AE$67:$AE$94</c:f>
              <c:numCache>
                <c:formatCode>General</c:formatCode>
                <c:ptCount val="28"/>
                <c:pt idx="0">
                  <c:v>-0.8</c:v>
                </c:pt>
                <c:pt idx="1">
                  <c:v>1.5</c:v>
                </c:pt>
                <c:pt idx="2">
                  <c:v>0.30000000000000032</c:v>
                </c:pt>
                <c:pt idx="3">
                  <c:v>-2</c:v>
                </c:pt>
                <c:pt idx="4">
                  <c:v>-2.1</c:v>
                </c:pt>
                <c:pt idx="5">
                  <c:v>-1.8</c:v>
                </c:pt>
                <c:pt idx="6">
                  <c:v>-0.30000000000000032</c:v>
                </c:pt>
                <c:pt idx="7">
                  <c:v>-0.8</c:v>
                </c:pt>
                <c:pt idx="8">
                  <c:v>-1.1000000000000001</c:v>
                </c:pt>
                <c:pt idx="9">
                  <c:v>-3.7</c:v>
                </c:pt>
                <c:pt idx="10">
                  <c:v>-0.70000000000000062</c:v>
                </c:pt>
                <c:pt idx="11">
                  <c:v>0.9</c:v>
                </c:pt>
                <c:pt idx="12">
                  <c:v>2.4</c:v>
                </c:pt>
                <c:pt idx="13">
                  <c:v>3.9</c:v>
                </c:pt>
                <c:pt idx="14">
                  <c:v>5.6</c:v>
                </c:pt>
                <c:pt idx="15">
                  <c:v>2.4</c:v>
                </c:pt>
                <c:pt idx="16">
                  <c:v>0.9</c:v>
                </c:pt>
                <c:pt idx="17">
                  <c:v>1.1000000000000001</c:v>
                </c:pt>
                <c:pt idx="18">
                  <c:v>-3.2</c:v>
                </c:pt>
                <c:pt idx="19">
                  <c:v>0</c:v>
                </c:pt>
                <c:pt idx="20">
                  <c:v>2.2000000000000002</c:v>
                </c:pt>
                <c:pt idx="21">
                  <c:v>0.60000000000000064</c:v>
                </c:pt>
                <c:pt idx="22">
                  <c:v>2.8</c:v>
                </c:pt>
                <c:pt idx="23">
                  <c:v>1.1000000000000001</c:v>
                </c:pt>
                <c:pt idx="24">
                  <c:v>2</c:v>
                </c:pt>
                <c:pt idx="25">
                  <c:v>5.2</c:v>
                </c:pt>
                <c:pt idx="26">
                  <c:v>1.5</c:v>
                </c:pt>
                <c:pt idx="27">
                  <c:v>0.4</c:v>
                </c:pt>
              </c:numCache>
            </c:numRef>
          </c:val>
        </c:ser>
        <c:marker val="1"/>
        <c:axId val="63528960"/>
        <c:axId val="63530496"/>
      </c:lineChart>
      <c:dateAx>
        <c:axId val="63528960"/>
        <c:scaling>
          <c:orientation val="minMax"/>
        </c:scaling>
        <c:axPos val="b"/>
        <c:numFmt formatCode="General" sourceLinked="1"/>
        <c:tickLblPos val="low"/>
        <c:crossAx val="63530496"/>
        <c:crosses val="autoZero"/>
        <c:lblOffset val="100"/>
        <c:baseTimeUnit val="days"/>
      </c:dateAx>
      <c:valAx>
        <c:axId val="63530496"/>
        <c:scaling>
          <c:orientation val="minMax"/>
          <c:max val="20"/>
          <c:min val="-5"/>
        </c:scaling>
        <c:axPos val="l"/>
        <c:majorGridlines/>
        <c:title>
          <c:tx>
            <c:rich>
              <a:bodyPr rot="0" vert="horz"/>
              <a:lstStyle/>
              <a:p>
                <a:pPr>
                  <a:defRPr sz="1200">
                    <a:solidFill>
                      <a:srgbClr val="FF0000"/>
                    </a:solidFill>
                  </a:defRPr>
                </a:pPr>
                <a:r>
                  <a:rPr lang="es-ES" sz="1200" baseline="-25000">
                    <a:solidFill>
                      <a:srgbClr val="FF0000"/>
                    </a:solidFill>
                  </a:rPr>
                  <a:t>O</a:t>
                </a:r>
                <a:r>
                  <a:rPr lang="es-ES" sz="1200">
                    <a:solidFill>
                      <a:srgbClr val="FF0000"/>
                    </a:solidFill>
                  </a:rPr>
                  <a:t>C</a:t>
                </a:r>
              </a:p>
            </c:rich>
          </c:tx>
          <c:layout>
            <c:manualLayout>
              <c:xMode val="edge"/>
              <c:yMode val="edge"/>
              <c:x val="9.0403007555626302E-2"/>
              <c:y val="0.11847816108188269"/>
            </c:manualLayout>
          </c:layout>
          <c:spPr>
            <a:ln>
              <a:solidFill>
                <a:srgbClr val="4F81BD"/>
              </a:solidFill>
            </a:ln>
          </c:spPr>
        </c:title>
        <c:numFmt formatCode="General" sourceLinked="1"/>
        <c:minorTickMark val="out"/>
        <c:tickLblPos val="nextTo"/>
        <c:crossAx val="63528960"/>
        <c:crosses val="autoZero"/>
        <c:crossBetween val="between"/>
        <c:majorUnit val="5"/>
        <c:minorUnit val="1"/>
      </c:valAx>
      <c:valAx>
        <c:axId val="63532416"/>
        <c:scaling>
          <c:orientation val="minMax"/>
          <c:max val="20"/>
          <c:min val="0"/>
        </c:scaling>
        <c:axPos val="r"/>
        <c:title>
          <c:tx>
            <c:rich>
              <a:bodyPr rot="0" vert="horz"/>
              <a:lstStyle/>
              <a:p>
                <a:pPr>
                  <a:defRPr sz="1200">
                    <a:solidFill>
                      <a:srgbClr val="00B0F0"/>
                    </a:solidFill>
                  </a:defRPr>
                </a:pPr>
                <a:r>
                  <a:rPr lang="es-ES" sz="1200">
                    <a:solidFill>
                      <a:srgbClr val="00B0F0"/>
                    </a:solidFill>
                  </a:rPr>
                  <a:t>l/m</a:t>
                </a:r>
                <a:r>
                  <a:rPr lang="es-ES" sz="1200" baseline="30000">
                    <a:solidFill>
                      <a:srgbClr val="00B0F0"/>
                    </a:solidFill>
                  </a:rPr>
                  <a:t>2</a:t>
                </a:r>
              </a:p>
            </c:rich>
          </c:tx>
          <c:layout>
            <c:manualLayout>
              <c:xMode val="edge"/>
              <c:yMode val="edge"/>
              <c:x val="0.83981027254952656"/>
              <c:y val="0.12677141814672271"/>
            </c:manualLayout>
          </c:layout>
          <c:spPr>
            <a:ln>
              <a:solidFill>
                <a:schemeClr val="accent1"/>
              </a:solidFill>
            </a:ln>
          </c:spPr>
        </c:title>
        <c:numFmt formatCode="General" sourceLinked="1"/>
        <c:tickLblPos val="nextTo"/>
        <c:crossAx val="63739392"/>
        <c:crosses val="max"/>
        <c:crossBetween val="between"/>
        <c:majorUnit val="5"/>
        <c:minorUnit val="1"/>
      </c:valAx>
      <c:catAx>
        <c:axId val="63739392"/>
        <c:scaling>
          <c:orientation val="minMax"/>
        </c:scaling>
        <c:delete val="1"/>
        <c:axPos val="b"/>
        <c:numFmt formatCode="General" sourceLinked="1"/>
        <c:tickLblPos val="nextTo"/>
        <c:crossAx val="63532416"/>
        <c:crosses val="autoZero"/>
        <c:auto val="1"/>
        <c:lblAlgn val="ctr"/>
        <c:lblOffset val="100"/>
      </c:catAx>
    </c:plotArea>
    <c:legend>
      <c:legendPos val="b"/>
      <c:layout>
        <c:manualLayout>
          <c:xMode val="edge"/>
          <c:yMode val="edge"/>
          <c:x val="8.149626708792039E-2"/>
          <c:y val="0.86371985780258664"/>
          <c:w val="0.83700759897450094"/>
          <c:h val="6.320209973753281E-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baseline="0">
                <a:solidFill>
                  <a:srgbClr val="FF0000"/>
                </a:solidFill>
              </a:defRPr>
            </a:pPr>
            <a:r>
              <a:rPr lang="es-ES" baseline="0">
                <a:solidFill>
                  <a:srgbClr val="FF0000"/>
                </a:solidFill>
              </a:rPr>
              <a:t>EL TIEMPO EN FEBRERO</a:t>
            </a:r>
          </a:p>
        </c:rich>
      </c:tx>
      <c:layout>
        <c:manualLayout>
          <c:xMode val="edge"/>
          <c:yMode val="edge"/>
          <c:x val="0.2076719620573744"/>
          <c:y val="1.8401771439807901E-3"/>
        </c:manualLayout>
      </c:layout>
      <c:spPr>
        <a:ln>
          <a:solidFill>
            <a:srgbClr val="4F81BD">
              <a:shade val="95000"/>
              <a:satMod val="105000"/>
            </a:srgbClr>
          </a:solidFill>
        </a:ln>
      </c:spPr>
    </c:title>
    <c:plotArea>
      <c:layout>
        <c:manualLayout>
          <c:layoutTarget val="inner"/>
          <c:xMode val="edge"/>
          <c:yMode val="edge"/>
          <c:x val="0.17543592757301821"/>
          <c:y val="0.2307666406383487"/>
          <c:w val="0.48459052519426088"/>
          <c:h val="0.50379809598313263"/>
        </c:manualLayout>
      </c:layout>
      <c:barChart>
        <c:barDir val="col"/>
        <c:grouping val="clustered"/>
        <c:ser>
          <c:idx val="1"/>
          <c:order val="1"/>
          <c:tx>
            <c:strRef>
              <c:f>Hoja1!$AF$101</c:f>
              <c:strCache>
                <c:ptCount val="1"/>
                <c:pt idx="0">
                  <c:v>Precipitaciones totales</c:v>
                </c:pt>
              </c:strCache>
            </c:strRef>
          </c:tx>
          <c:spPr>
            <a:solidFill>
              <a:srgbClr val="00B0F0"/>
            </a:solidFill>
          </c:spPr>
          <c:cat>
            <c:strRef>
              <c:f>Hoja1!$AD$102:$AD$114</c:f>
              <c:strCache>
                <c:ptCount val="13"/>
                <c:pt idx="0">
                  <c:v>MEDIA GENERAL</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Hoja1!$AF$102:$AF$114</c:f>
              <c:numCache>
                <c:formatCode>General</c:formatCode>
                <c:ptCount val="13"/>
                <c:pt idx="0">
                  <c:v>26</c:v>
                </c:pt>
                <c:pt idx="1">
                  <c:v>3.3</c:v>
                </c:pt>
                <c:pt idx="2">
                  <c:v>40.800000000000004</c:v>
                </c:pt>
                <c:pt idx="3">
                  <c:v>49.2</c:v>
                </c:pt>
                <c:pt idx="4">
                  <c:v>31.8</c:v>
                </c:pt>
                <c:pt idx="5">
                  <c:v>17</c:v>
                </c:pt>
                <c:pt idx="6">
                  <c:v>47.7</c:v>
                </c:pt>
                <c:pt idx="7">
                  <c:v>32.4</c:v>
                </c:pt>
                <c:pt idx="8">
                  <c:v>3.9</c:v>
                </c:pt>
                <c:pt idx="9">
                  <c:v>46.8</c:v>
                </c:pt>
                <c:pt idx="10">
                  <c:v>62.2</c:v>
                </c:pt>
                <c:pt idx="11">
                  <c:v>12.2</c:v>
                </c:pt>
                <c:pt idx="12">
                  <c:v>46.9</c:v>
                </c:pt>
              </c:numCache>
            </c:numRef>
          </c:val>
        </c:ser>
        <c:gapWidth val="100"/>
        <c:axId val="79128448"/>
        <c:axId val="79126528"/>
      </c:barChart>
      <c:lineChart>
        <c:grouping val="standard"/>
        <c:ser>
          <c:idx val="0"/>
          <c:order val="0"/>
          <c:tx>
            <c:strRef>
              <c:f>Hoja1!$AE$101</c:f>
              <c:strCache>
                <c:ptCount val="1"/>
                <c:pt idx="0">
                  <c:v>Temperaturas medias</c:v>
                </c:pt>
              </c:strCache>
            </c:strRef>
          </c:tx>
          <c:spPr>
            <a:ln w="25400">
              <a:solidFill>
                <a:srgbClr val="FF0000"/>
              </a:solidFill>
            </a:ln>
          </c:spPr>
          <c:marker>
            <c:symbol val="diamond"/>
            <c:size val="7"/>
            <c:spPr>
              <a:solidFill>
                <a:srgbClr val="FFFF00"/>
              </a:solidFill>
              <a:ln w="25400">
                <a:solidFill>
                  <a:srgbClr val="FFFF00"/>
                </a:solidFill>
              </a:ln>
            </c:spPr>
          </c:marker>
          <c:cat>
            <c:strRef>
              <c:f>Hoja1!$AD$102:$AD$114</c:f>
              <c:strCache>
                <c:ptCount val="13"/>
                <c:pt idx="0">
                  <c:v>MEDIA GENERAL</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Hoja1!$AE$102:$AE$114</c:f>
              <c:numCache>
                <c:formatCode>General</c:formatCode>
                <c:ptCount val="13"/>
                <c:pt idx="0">
                  <c:v>4.5</c:v>
                </c:pt>
                <c:pt idx="1">
                  <c:v>3</c:v>
                </c:pt>
                <c:pt idx="2">
                  <c:v>3.8</c:v>
                </c:pt>
                <c:pt idx="3">
                  <c:v>7.6</c:v>
                </c:pt>
                <c:pt idx="4">
                  <c:v>8.4</c:v>
                </c:pt>
                <c:pt idx="5">
                  <c:v>6.5</c:v>
                </c:pt>
                <c:pt idx="6">
                  <c:v>4.7</c:v>
                </c:pt>
                <c:pt idx="7">
                  <c:v>6.3</c:v>
                </c:pt>
                <c:pt idx="8">
                  <c:v>3.9</c:v>
                </c:pt>
                <c:pt idx="9">
                  <c:v>5</c:v>
                </c:pt>
                <c:pt idx="10">
                  <c:v>6.3</c:v>
                </c:pt>
                <c:pt idx="11">
                  <c:v>4.7</c:v>
                </c:pt>
                <c:pt idx="12">
                  <c:v>6.5</c:v>
                </c:pt>
              </c:numCache>
            </c:numRef>
          </c:val>
        </c:ser>
        <c:marker val="1"/>
        <c:axId val="79114240"/>
        <c:axId val="79116160"/>
      </c:lineChart>
      <c:catAx>
        <c:axId val="79114240"/>
        <c:scaling>
          <c:orientation val="minMax"/>
        </c:scaling>
        <c:axPos val="b"/>
        <c:numFmt formatCode="General" sourceLinked="1"/>
        <c:tickLblPos val="nextTo"/>
        <c:txPr>
          <a:bodyPr/>
          <a:lstStyle/>
          <a:p>
            <a:pPr>
              <a:defRPr b="1" i="0" baseline="0">
                <a:solidFill>
                  <a:srgbClr val="00B050"/>
                </a:solidFill>
              </a:defRPr>
            </a:pPr>
            <a:endParaRPr lang="es-ES"/>
          </a:p>
        </c:txPr>
        <c:crossAx val="79116160"/>
        <c:crossesAt val="0"/>
        <c:auto val="1"/>
        <c:lblAlgn val="ctr"/>
        <c:lblOffset val="100"/>
      </c:catAx>
      <c:valAx>
        <c:axId val="79116160"/>
        <c:scaling>
          <c:orientation val="minMax"/>
          <c:max val="10"/>
          <c:min val="0"/>
        </c:scaling>
        <c:axPos val="l"/>
        <c:majorGridlines/>
        <c:title>
          <c:tx>
            <c:rich>
              <a:bodyPr rot="0" vert="horz"/>
              <a:lstStyle/>
              <a:p>
                <a:pPr>
                  <a:defRPr sz="1200" b="1" baseline="0">
                    <a:solidFill>
                      <a:srgbClr val="FF0000"/>
                    </a:solidFill>
                  </a:defRPr>
                </a:pPr>
                <a:r>
                  <a:rPr lang="es-ES" sz="1200" b="1" baseline="30000">
                    <a:solidFill>
                      <a:srgbClr val="FF0000"/>
                    </a:solidFill>
                  </a:rPr>
                  <a:t>O</a:t>
                </a:r>
                <a:r>
                  <a:rPr lang="es-ES" sz="1200" b="1" baseline="0">
                    <a:solidFill>
                      <a:srgbClr val="FF0000"/>
                    </a:solidFill>
                  </a:rPr>
                  <a:t>C</a:t>
                </a:r>
              </a:p>
            </c:rich>
          </c:tx>
          <c:layout>
            <c:manualLayout>
              <c:xMode val="edge"/>
              <c:yMode val="edge"/>
              <c:x val="0.16431054012985219"/>
              <c:y val="0.1416083406240887"/>
            </c:manualLayout>
          </c:layout>
          <c:spPr>
            <a:ln>
              <a:solidFill>
                <a:srgbClr val="4F81BD"/>
              </a:solidFill>
            </a:ln>
          </c:spPr>
        </c:title>
        <c:numFmt formatCode="General" sourceLinked="1"/>
        <c:minorTickMark val="out"/>
        <c:tickLblPos val="nextTo"/>
        <c:crossAx val="79114240"/>
        <c:crosses val="autoZero"/>
        <c:crossBetween val="between"/>
        <c:majorUnit val="2"/>
        <c:minorUnit val="1"/>
      </c:valAx>
      <c:valAx>
        <c:axId val="79126528"/>
        <c:scaling>
          <c:orientation val="minMax"/>
          <c:max val="70"/>
          <c:min val="0"/>
        </c:scaling>
        <c:axPos val="r"/>
        <c:title>
          <c:tx>
            <c:rich>
              <a:bodyPr rot="0" vert="horz"/>
              <a:lstStyle/>
              <a:p>
                <a:pPr>
                  <a:defRPr sz="1200" baseline="0">
                    <a:solidFill>
                      <a:srgbClr val="00B0F0"/>
                    </a:solidFill>
                  </a:defRPr>
                </a:pPr>
                <a:r>
                  <a:rPr lang="es-ES" sz="1200" baseline="0">
                    <a:solidFill>
                      <a:srgbClr val="00B0F0"/>
                    </a:solidFill>
                  </a:rPr>
                  <a:t>l/m</a:t>
                </a:r>
                <a:r>
                  <a:rPr lang="es-ES" sz="1200" baseline="30000">
                    <a:solidFill>
                      <a:srgbClr val="00B0F0"/>
                    </a:solidFill>
                  </a:rPr>
                  <a:t>2</a:t>
                </a:r>
              </a:p>
            </c:rich>
          </c:tx>
          <c:layout>
            <c:manualLayout>
              <c:xMode val="edge"/>
              <c:yMode val="edge"/>
              <c:x val="0.60637767647465179"/>
              <c:y val="0.14755978419364246"/>
            </c:manualLayout>
          </c:layout>
          <c:spPr>
            <a:ln>
              <a:solidFill>
                <a:srgbClr val="4F81BD"/>
              </a:solidFill>
            </a:ln>
          </c:spPr>
        </c:title>
        <c:numFmt formatCode="General" sourceLinked="1"/>
        <c:tickLblPos val="nextTo"/>
        <c:crossAx val="79128448"/>
        <c:crosses val="max"/>
        <c:crossBetween val="between"/>
        <c:majorUnit val="10"/>
        <c:minorUnit val="1"/>
      </c:valAx>
      <c:catAx>
        <c:axId val="79128448"/>
        <c:scaling>
          <c:orientation val="minMax"/>
        </c:scaling>
        <c:delete val="1"/>
        <c:axPos val="b"/>
        <c:numFmt formatCode="General" sourceLinked="1"/>
        <c:tickLblPos val="nextTo"/>
        <c:crossAx val="79126528"/>
        <c:crossesAt val="0"/>
        <c:auto val="1"/>
        <c:lblAlgn val="ctr"/>
        <c:lblOffset val="100"/>
      </c:catAx>
    </c:plotArea>
    <c:legend>
      <c:legendPos val="r"/>
      <c:layout>
        <c:manualLayout>
          <c:xMode val="edge"/>
          <c:yMode val="edge"/>
          <c:x val="0.72005555555556888"/>
          <c:y val="0.30434128569749763"/>
          <c:w val="0.24661111111111444"/>
          <c:h val="0.2384680273174813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baseline="0">
                <a:solidFill>
                  <a:srgbClr val="FF0000"/>
                </a:solidFill>
              </a:defRPr>
            </a:pPr>
            <a:r>
              <a:rPr lang="es-ES" baseline="0">
                <a:solidFill>
                  <a:srgbClr val="FF0000"/>
                </a:solidFill>
              </a:rPr>
              <a:t>TEMPERATURAS  del 13 de FEBRERO</a:t>
            </a:r>
          </a:p>
        </c:rich>
      </c:tx>
      <c:layout>
        <c:manualLayout>
          <c:xMode val="edge"/>
          <c:yMode val="edge"/>
          <c:x val="0.23215132158659391"/>
          <c:y val="4.9125963684922405E-2"/>
        </c:manualLayout>
      </c:layout>
      <c:spPr>
        <a:ln>
          <a:solidFill>
            <a:srgbClr val="0070C0"/>
          </a:solidFill>
        </a:ln>
      </c:spPr>
    </c:title>
    <c:plotArea>
      <c:layout>
        <c:manualLayout>
          <c:layoutTarget val="inner"/>
          <c:xMode val="edge"/>
          <c:yMode val="edge"/>
          <c:x val="6.0650554881356684E-2"/>
          <c:y val="0.14072554216062541"/>
          <c:w val="0.88191934968457264"/>
          <c:h val="0.71078307588245049"/>
        </c:manualLayout>
      </c:layout>
      <c:barChart>
        <c:barDir val="col"/>
        <c:grouping val="clustered"/>
        <c:ser>
          <c:idx val="1"/>
          <c:order val="1"/>
          <c:tx>
            <c:strRef>
              <c:f>Febrero!$R$21</c:f>
              <c:strCache>
                <c:ptCount val="1"/>
                <c:pt idx="0">
                  <c:v>Temp. media</c:v>
                </c:pt>
              </c:strCache>
            </c:strRef>
          </c:tx>
          <c:spPr>
            <a:solidFill>
              <a:srgbClr val="FF0000"/>
            </a:solidFill>
          </c:spPr>
          <c:dLbls>
            <c:txPr>
              <a:bodyPr rot="5400000"/>
              <a:lstStyle/>
              <a:p>
                <a:pPr>
                  <a:defRPr sz="1200" b="1" i="0" baseline="0">
                    <a:solidFill>
                      <a:srgbClr val="FF0000"/>
                    </a:solidFill>
                  </a:defRPr>
                </a:pPr>
                <a:endParaRPr lang="es-ES"/>
              </a:p>
            </c:txPr>
            <c:showVal val="1"/>
          </c:dLbls>
          <c:trendline>
            <c:trendlineType val="linear"/>
          </c:trendline>
          <c:cat>
            <c:numRef>
              <c:f>Febrero!$P$22:$P$48</c:f>
              <c:numCache>
                <c:formatCode>General</c:formatCode>
                <c:ptCount val="2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13.5</c:v>
                </c:pt>
                <c:pt idx="15">
                  <c:v>14</c:v>
                </c:pt>
                <c:pt idx="16">
                  <c:v>15</c:v>
                </c:pt>
                <c:pt idx="17">
                  <c:v>16</c:v>
                </c:pt>
                <c:pt idx="18">
                  <c:v>17</c:v>
                </c:pt>
                <c:pt idx="19">
                  <c:v>18</c:v>
                </c:pt>
                <c:pt idx="20">
                  <c:v>19</c:v>
                </c:pt>
                <c:pt idx="21">
                  <c:v>20</c:v>
                </c:pt>
                <c:pt idx="22">
                  <c:v>21</c:v>
                </c:pt>
                <c:pt idx="23">
                  <c:v>22</c:v>
                </c:pt>
                <c:pt idx="24">
                  <c:v>23</c:v>
                </c:pt>
                <c:pt idx="25">
                  <c:v>24</c:v>
                </c:pt>
              </c:numCache>
            </c:numRef>
          </c:cat>
          <c:val>
            <c:numRef>
              <c:f>Febrero!$R$22:$R$48</c:f>
              <c:numCache>
                <c:formatCode>General</c:formatCode>
                <c:ptCount val="27"/>
                <c:pt idx="26" formatCode="0.0">
                  <c:v>12.276923076923078</c:v>
                </c:pt>
              </c:numCache>
            </c:numRef>
          </c:val>
        </c:ser>
        <c:axId val="79281152"/>
        <c:axId val="79279232"/>
      </c:barChart>
      <c:lineChart>
        <c:grouping val="standard"/>
        <c:ser>
          <c:idx val="0"/>
          <c:order val="0"/>
          <c:tx>
            <c:strRef>
              <c:f>Febrero!$Q$21</c:f>
              <c:strCache>
                <c:ptCount val="1"/>
                <c:pt idx="0">
                  <c:v>Temperaturas por horas</c:v>
                </c:pt>
              </c:strCache>
            </c:strRef>
          </c:tx>
          <c:spPr>
            <a:ln>
              <a:solidFill>
                <a:srgbClr val="FF0000"/>
              </a:solidFill>
            </a:ln>
          </c:spPr>
          <c:marker>
            <c:symbol val="diamond"/>
            <c:size val="6"/>
            <c:spPr>
              <a:solidFill>
                <a:srgbClr val="0070C0"/>
              </a:solidFill>
              <a:ln>
                <a:solidFill>
                  <a:srgbClr val="0070C0"/>
                </a:solidFill>
              </a:ln>
            </c:spPr>
          </c:marker>
          <c:dLbls>
            <c:dLbl>
              <c:idx val="17"/>
              <c:spPr/>
              <c:txPr>
                <a:bodyPr rot="5400000"/>
                <a:lstStyle/>
                <a:p>
                  <a:pPr>
                    <a:defRPr sz="1200" b="1" i="0" baseline="0">
                      <a:solidFill>
                        <a:srgbClr val="FF0000"/>
                      </a:solidFill>
                    </a:defRPr>
                  </a:pPr>
                  <a:endParaRPr lang="es-ES"/>
                </a:p>
              </c:txPr>
            </c:dLbl>
            <c:txPr>
              <a:bodyPr rot="5400000"/>
              <a:lstStyle/>
              <a:p>
                <a:pPr>
                  <a:defRPr b="1" i="0" baseline="0">
                    <a:solidFill>
                      <a:srgbClr val="FF0000"/>
                    </a:solidFill>
                  </a:defRPr>
                </a:pPr>
                <a:endParaRPr lang="es-ES"/>
              </a:p>
            </c:txPr>
            <c:dLblPos val="b"/>
            <c:showVal val="1"/>
          </c:dLbls>
          <c:cat>
            <c:numRef>
              <c:f>Febrero!$P$22:$P$48</c:f>
              <c:numCache>
                <c:formatCode>General</c:formatCode>
                <c:ptCount val="2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13.5</c:v>
                </c:pt>
                <c:pt idx="15">
                  <c:v>14</c:v>
                </c:pt>
                <c:pt idx="16">
                  <c:v>15</c:v>
                </c:pt>
                <c:pt idx="17">
                  <c:v>16</c:v>
                </c:pt>
                <c:pt idx="18">
                  <c:v>17</c:v>
                </c:pt>
                <c:pt idx="19">
                  <c:v>18</c:v>
                </c:pt>
                <c:pt idx="20">
                  <c:v>19</c:v>
                </c:pt>
                <c:pt idx="21">
                  <c:v>20</c:v>
                </c:pt>
                <c:pt idx="22">
                  <c:v>21</c:v>
                </c:pt>
                <c:pt idx="23">
                  <c:v>22</c:v>
                </c:pt>
                <c:pt idx="24">
                  <c:v>23</c:v>
                </c:pt>
                <c:pt idx="25">
                  <c:v>24</c:v>
                </c:pt>
              </c:numCache>
            </c:numRef>
          </c:cat>
          <c:val>
            <c:numRef>
              <c:f>Febrero!$Q$22:$Q$48</c:f>
              <c:numCache>
                <c:formatCode>General</c:formatCode>
                <c:ptCount val="27"/>
                <c:pt idx="0">
                  <c:v>12.2</c:v>
                </c:pt>
                <c:pt idx="1">
                  <c:v>12.1</c:v>
                </c:pt>
                <c:pt idx="2">
                  <c:v>12</c:v>
                </c:pt>
                <c:pt idx="3">
                  <c:v>12.1</c:v>
                </c:pt>
                <c:pt idx="4">
                  <c:v>12</c:v>
                </c:pt>
                <c:pt idx="5">
                  <c:v>11.9</c:v>
                </c:pt>
                <c:pt idx="6">
                  <c:v>11.9</c:v>
                </c:pt>
                <c:pt idx="7">
                  <c:v>11.6</c:v>
                </c:pt>
                <c:pt idx="8">
                  <c:v>11.4</c:v>
                </c:pt>
                <c:pt idx="9">
                  <c:v>11.3</c:v>
                </c:pt>
                <c:pt idx="10">
                  <c:v>11.7</c:v>
                </c:pt>
                <c:pt idx="11">
                  <c:v>12</c:v>
                </c:pt>
                <c:pt idx="12">
                  <c:v>13.6</c:v>
                </c:pt>
                <c:pt idx="13">
                  <c:v>14.4</c:v>
                </c:pt>
                <c:pt idx="14">
                  <c:v>15.2</c:v>
                </c:pt>
                <c:pt idx="15">
                  <c:v>14.3</c:v>
                </c:pt>
                <c:pt idx="16">
                  <c:v>12.8</c:v>
                </c:pt>
                <c:pt idx="17">
                  <c:v>12.8</c:v>
                </c:pt>
                <c:pt idx="18">
                  <c:v>12.2</c:v>
                </c:pt>
                <c:pt idx="19">
                  <c:v>12.9</c:v>
                </c:pt>
                <c:pt idx="20">
                  <c:v>12.7</c:v>
                </c:pt>
                <c:pt idx="21">
                  <c:v>12.3</c:v>
                </c:pt>
                <c:pt idx="22">
                  <c:v>12.1</c:v>
                </c:pt>
                <c:pt idx="23">
                  <c:v>11.8</c:v>
                </c:pt>
                <c:pt idx="24">
                  <c:v>10.4</c:v>
                </c:pt>
                <c:pt idx="25">
                  <c:v>9.5</c:v>
                </c:pt>
              </c:numCache>
            </c:numRef>
          </c:val>
        </c:ser>
        <c:marker val="1"/>
        <c:axId val="79222272"/>
        <c:axId val="79223808"/>
      </c:lineChart>
      <c:catAx>
        <c:axId val="79222272"/>
        <c:scaling>
          <c:orientation val="minMax"/>
        </c:scaling>
        <c:axPos val="b"/>
        <c:numFmt formatCode="General" sourceLinked="1"/>
        <c:tickLblPos val="nextTo"/>
        <c:txPr>
          <a:bodyPr rot="0"/>
          <a:lstStyle/>
          <a:p>
            <a:pPr>
              <a:defRPr/>
            </a:pPr>
            <a:endParaRPr lang="es-ES"/>
          </a:p>
        </c:txPr>
        <c:crossAx val="79223808"/>
        <c:crosses val="autoZero"/>
        <c:lblAlgn val="ctr"/>
        <c:lblOffset val="100"/>
        <c:tickLblSkip val="1"/>
      </c:catAx>
      <c:valAx>
        <c:axId val="79223808"/>
        <c:scaling>
          <c:orientation val="minMax"/>
          <c:max val="16"/>
          <c:min val="7"/>
        </c:scaling>
        <c:axPos val="l"/>
        <c:majorGridlines/>
        <c:title>
          <c:tx>
            <c:rich>
              <a:bodyPr rot="0" vert="horz"/>
              <a:lstStyle/>
              <a:p>
                <a:pPr>
                  <a:defRPr>
                    <a:solidFill>
                      <a:srgbClr val="0070C0"/>
                    </a:solidFill>
                  </a:defRPr>
                </a:pPr>
                <a:r>
                  <a:rPr lang="es-ES" baseline="30000">
                    <a:solidFill>
                      <a:srgbClr val="FF0000"/>
                    </a:solidFill>
                  </a:rPr>
                  <a:t>O</a:t>
                </a:r>
                <a:r>
                  <a:rPr lang="es-ES" baseline="0">
                    <a:solidFill>
                      <a:srgbClr val="FF0000"/>
                    </a:solidFill>
                  </a:rPr>
                  <a:t>C</a:t>
                </a:r>
              </a:p>
            </c:rich>
          </c:tx>
          <c:layout>
            <c:manualLayout>
              <c:xMode val="edge"/>
              <c:yMode val="edge"/>
              <c:x val="5.9770396084002086E-2"/>
              <c:y val="8.6028579760863297E-2"/>
            </c:manualLayout>
          </c:layout>
          <c:spPr>
            <a:ln>
              <a:solidFill>
                <a:srgbClr val="0070C0"/>
              </a:solidFill>
            </a:ln>
          </c:spPr>
        </c:title>
        <c:numFmt formatCode="General" sourceLinked="1"/>
        <c:tickLblPos val="nextTo"/>
        <c:crossAx val="79222272"/>
        <c:crosses val="autoZero"/>
        <c:crossBetween val="between"/>
        <c:majorUnit val="3"/>
        <c:minorUnit val="1"/>
      </c:valAx>
      <c:valAx>
        <c:axId val="79279232"/>
        <c:scaling>
          <c:orientation val="minMax"/>
          <c:max val="16"/>
          <c:min val="0"/>
        </c:scaling>
        <c:axPos val="r"/>
        <c:title>
          <c:tx>
            <c:rich>
              <a:bodyPr rot="0" vert="horz"/>
              <a:lstStyle/>
              <a:p>
                <a:pPr>
                  <a:defRPr baseline="0">
                    <a:solidFill>
                      <a:srgbClr val="00B0F0"/>
                    </a:solidFill>
                  </a:defRPr>
                </a:pPr>
                <a:r>
                  <a:rPr lang="es-ES" baseline="30000">
                    <a:solidFill>
                      <a:srgbClr val="FF0000"/>
                    </a:solidFill>
                  </a:rPr>
                  <a:t>O</a:t>
                </a:r>
                <a:r>
                  <a:rPr lang="es-ES" baseline="0">
                    <a:solidFill>
                      <a:srgbClr val="FF0000"/>
                    </a:solidFill>
                  </a:rPr>
                  <a:t>C</a:t>
                </a:r>
              </a:p>
            </c:rich>
          </c:tx>
          <c:layout>
            <c:manualLayout>
              <c:xMode val="edge"/>
              <c:yMode val="edge"/>
              <c:x val="0.90581222150098617"/>
              <c:y val="7.8150746308226632E-2"/>
            </c:manualLayout>
          </c:layout>
          <c:spPr>
            <a:ln>
              <a:solidFill>
                <a:srgbClr val="0070C0"/>
              </a:solidFill>
            </a:ln>
          </c:spPr>
        </c:title>
        <c:numFmt formatCode="General" sourceLinked="1"/>
        <c:tickLblPos val="nextTo"/>
        <c:crossAx val="79281152"/>
        <c:crosses val="max"/>
        <c:crossBetween val="between"/>
        <c:majorUnit val="3"/>
        <c:minorUnit val="1"/>
      </c:valAx>
      <c:catAx>
        <c:axId val="79281152"/>
        <c:scaling>
          <c:orientation val="minMax"/>
        </c:scaling>
        <c:delete val="1"/>
        <c:axPos val="b"/>
        <c:numFmt formatCode="General" sourceLinked="1"/>
        <c:tickLblPos val="nextTo"/>
        <c:crossAx val="79279232"/>
        <c:crosses val="autoZero"/>
        <c:auto val="1"/>
        <c:lblAlgn val="ctr"/>
        <c:lblOffset val="100"/>
      </c:catAx>
      <c:spPr>
        <a:ln>
          <a:solidFill>
            <a:srgbClr val="FF0000"/>
          </a:solidFill>
        </a:ln>
      </c:spPr>
    </c:plotArea>
    <c:legend>
      <c:legendPos val="b"/>
      <c:legendEntry>
        <c:idx val="0"/>
        <c:txPr>
          <a:bodyPr/>
          <a:lstStyle/>
          <a:p>
            <a:pPr>
              <a:defRPr b="1" i="0" baseline="0">
                <a:solidFill>
                  <a:srgbClr val="FF0000"/>
                </a:solidFill>
              </a:defRPr>
            </a:pPr>
            <a:endParaRPr lang="es-ES"/>
          </a:p>
        </c:txPr>
      </c:legendEntry>
      <c:legendEntry>
        <c:idx val="1"/>
        <c:txPr>
          <a:bodyPr/>
          <a:lstStyle/>
          <a:p>
            <a:pPr>
              <a:defRPr b="1" i="0" baseline="0">
                <a:solidFill>
                  <a:srgbClr val="FF0000"/>
                </a:solidFill>
              </a:defRPr>
            </a:pPr>
            <a:endParaRPr lang="es-ES"/>
          </a:p>
        </c:txPr>
      </c:legendEntry>
      <c:legendEntry>
        <c:idx val="2"/>
        <c:delete val="1"/>
      </c:legendEntry>
      <c:layout>
        <c:manualLayout>
          <c:xMode val="edge"/>
          <c:yMode val="edge"/>
          <c:x val="0.15589447376425628"/>
          <c:y val="0.94939152486654876"/>
          <c:w val="0.62698653208347599"/>
          <c:h val="4.3662319724962005E-2"/>
        </c:manualLayout>
      </c:layout>
      <c:spPr>
        <a:ln>
          <a:solidFill>
            <a:srgbClr val="0070C0"/>
          </a:solidFill>
        </a:ln>
      </c:spPr>
      <c:txPr>
        <a:bodyPr/>
        <a:lstStyle/>
        <a:p>
          <a:pPr>
            <a:defRPr b="1" i="0" baseline="0">
              <a:solidFill>
                <a:srgbClr val="0070C0"/>
              </a:solidFill>
            </a:defRPr>
          </a:pPr>
          <a:endParaRPr lang="es-E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solidFill>
                  <a:srgbClr val="00B0F0"/>
                </a:solidFill>
              </a:defRPr>
            </a:pPr>
            <a:r>
              <a:rPr lang="en-US">
                <a:solidFill>
                  <a:srgbClr val="00B0F0"/>
                </a:solidFill>
              </a:rPr>
              <a:t>PRECIPITACIONES</a:t>
            </a:r>
            <a:r>
              <a:rPr lang="en-US" baseline="0">
                <a:solidFill>
                  <a:srgbClr val="00B0F0"/>
                </a:solidFill>
              </a:rPr>
              <a:t>  del  11 de FEBRERO</a:t>
            </a:r>
          </a:p>
          <a:p>
            <a:pPr>
              <a:defRPr>
                <a:solidFill>
                  <a:srgbClr val="00B0F0"/>
                </a:solidFill>
              </a:defRPr>
            </a:pPr>
            <a:r>
              <a:rPr lang="en-US" baseline="0">
                <a:solidFill>
                  <a:srgbClr val="00B0F0"/>
                </a:solidFill>
              </a:rPr>
              <a:t>(De 3 a 14 horas)</a:t>
            </a:r>
            <a:r>
              <a:rPr lang="en-US">
                <a:solidFill>
                  <a:srgbClr val="00B0F0"/>
                </a:solidFill>
              </a:rPr>
              <a:t> </a:t>
            </a:r>
          </a:p>
        </c:rich>
      </c:tx>
      <c:layout>
        <c:manualLayout>
          <c:xMode val="edge"/>
          <c:yMode val="edge"/>
          <c:x val="0.19232394830483257"/>
          <c:y val="1.1641209605246337E-2"/>
        </c:manualLayout>
      </c:layout>
      <c:spPr>
        <a:ln>
          <a:solidFill>
            <a:schemeClr val="accent1"/>
          </a:solidFill>
        </a:ln>
      </c:spPr>
    </c:title>
    <c:plotArea>
      <c:layout>
        <c:manualLayout>
          <c:layoutTarget val="inner"/>
          <c:xMode val="edge"/>
          <c:yMode val="edge"/>
          <c:x val="0.11980638367250938"/>
          <c:y val="0.18076011327595745"/>
          <c:w val="0.78406701199009998"/>
          <c:h val="0.64881766724002865"/>
        </c:manualLayout>
      </c:layout>
      <c:barChart>
        <c:barDir val="col"/>
        <c:grouping val="clustered"/>
        <c:ser>
          <c:idx val="0"/>
          <c:order val="0"/>
          <c:tx>
            <c:strRef>
              <c:f>Febrero!$Q$4</c:f>
              <c:strCache>
                <c:ptCount val="1"/>
                <c:pt idx="0">
                  <c:v>Precipitaciones por horas</c:v>
                </c:pt>
              </c:strCache>
            </c:strRef>
          </c:tx>
          <c:spPr>
            <a:solidFill>
              <a:schemeClr val="accent1"/>
            </a:solidFill>
            <a:scene3d>
              <a:camera prst="orthographicFront"/>
              <a:lightRig rig="threePt" dir="t"/>
            </a:scene3d>
            <a:sp3d>
              <a:bevelB w="12700"/>
            </a:sp3d>
          </c:spPr>
          <c:dLbls>
            <c:txPr>
              <a:bodyPr/>
              <a:lstStyle/>
              <a:p>
                <a:pPr>
                  <a:defRPr baseline="0">
                    <a:solidFill>
                      <a:srgbClr val="FF0000"/>
                    </a:solidFill>
                  </a:defRPr>
                </a:pPr>
                <a:endParaRPr lang="es-ES"/>
              </a:p>
            </c:txPr>
            <c:dLblPos val="outEnd"/>
            <c:showVal val="1"/>
          </c:dLbls>
          <c:cat>
            <c:strRef>
              <c:f>Febrero!$P$5:$P$15</c:f>
              <c:strCache>
                <c:ptCount val="11"/>
                <c:pt idx="0">
                  <c:v>3 a 4</c:v>
                </c:pt>
                <c:pt idx="1">
                  <c:v>4 a 5</c:v>
                </c:pt>
                <c:pt idx="2">
                  <c:v>5 a 6</c:v>
                </c:pt>
                <c:pt idx="3">
                  <c:v>6 a 7</c:v>
                </c:pt>
                <c:pt idx="4">
                  <c:v>7 a 8</c:v>
                </c:pt>
                <c:pt idx="5">
                  <c:v>8 a 9</c:v>
                </c:pt>
                <c:pt idx="6">
                  <c:v>9 a 10</c:v>
                </c:pt>
                <c:pt idx="7">
                  <c:v>10 a 11</c:v>
                </c:pt>
                <c:pt idx="8">
                  <c:v>11 a 12</c:v>
                </c:pt>
                <c:pt idx="9">
                  <c:v>12 a 13</c:v>
                </c:pt>
                <c:pt idx="10">
                  <c:v>13 a 14</c:v>
                </c:pt>
              </c:strCache>
            </c:strRef>
          </c:cat>
          <c:val>
            <c:numRef>
              <c:f>Febrero!$Q$5:$Q$15</c:f>
              <c:numCache>
                <c:formatCode>General</c:formatCode>
                <c:ptCount val="11"/>
                <c:pt idx="0">
                  <c:v>0</c:v>
                </c:pt>
                <c:pt idx="1">
                  <c:v>0.2</c:v>
                </c:pt>
                <c:pt idx="2">
                  <c:v>3.6</c:v>
                </c:pt>
                <c:pt idx="3">
                  <c:v>1.4</c:v>
                </c:pt>
                <c:pt idx="4">
                  <c:v>2.8</c:v>
                </c:pt>
                <c:pt idx="5">
                  <c:v>2.8</c:v>
                </c:pt>
                <c:pt idx="6">
                  <c:v>0.2</c:v>
                </c:pt>
                <c:pt idx="7">
                  <c:v>0.4</c:v>
                </c:pt>
                <c:pt idx="8">
                  <c:v>2.8</c:v>
                </c:pt>
                <c:pt idx="9">
                  <c:v>0.4</c:v>
                </c:pt>
                <c:pt idx="10">
                  <c:v>0</c:v>
                </c:pt>
              </c:numCache>
            </c:numRef>
          </c:val>
        </c:ser>
        <c:dLbls>
          <c:showVal val="1"/>
        </c:dLbls>
        <c:gapWidth val="100"/>
        <c:overlap val="17"/>
        <c:axId val="79476992"/>
        <c:axId val="79482880"/>
      </c:barChart>
      <c:lineChart>
        <c:grouping val="standard"/>
        <c:ser>
          <c:idx val="1"/>
          <c:order val="1"/>
          <c:tx>
            <c:strRef>
              <c:f>Febrero!$R$4</c:f>
              <c:strCache>
                <c:ptCount val="1"/>
                <c:pt idx="0">
                  <c:v>Presión atmosférica</c:v>
                </c:pt>
              </c:strCache>
            </c:strRef>
          </c:tx>
          <c:spPr>
            <a:ln>
              <a:solidFill>
                <a:srgbClr val="FFC000"/>
              </a:solidFill>
            </a:ln>
          </c:spPr>
          <c:marker>
            <c:symbol val="none"/>
          </c:marker>
          <c:cat>
            <c:strRef>
              <c:f>Febrero!$P$5:$P$15</c:f>
              <c:strCache>
                <c:ptCount val="11"/>
                <c:pt idx="0">
                  <c:v>3 a 4</c:v>
                </c:pt>
                <c:pt idx="1">
                  <c:v>4 a 5</c:v>
                </c:pt>
                <c:pt idx="2">
                  <c:v>5 a 6</c:v>
                </c:pt>
                <c:pt idx="3">
                  <c:v>6 a 7</c:v>
                </c:pt>
                <c:pt idx="4">
                  <c:v>7 a 8</c:v>
                </c:pt>
                <c:pt idx="5">
                  <c:v>8 a 9</c:v>
                </c:pt>
                <c:pt idx="6">
                  <c:v>9 a 10</c:v>
                </c:pt>
                <c:pt idx="7">
                  <c:v>10 a 11</c:v>
                </c:pt>
                <c:pt idx="8">
                  <c:v>11 a 12</c:v>
                </c:pt>
                <c:pt idx="9">
                  <c:v>12 a 13</c:v>
                </c:pt>
                <c:pt idx="10">
                  <c:v>13 a 14</c:v>
                </c:pt>
              </c:strCache>
            </c:strRef>
          </c:cat>
          <c:val>
            <c:numRef>
              <c:f>Febrero!$R$5:$R$15</c:f>
              <c:numCache>
                <c:formatCode>General</c:formatCode>
                <c:ptCount val="11"/>
                <c:pt idx="0">
                  <c:v>1012</c:v>
                </c:pt>
                <c:pt idx="1">
                  <c:v>1011.3</c:v>
                </c:pt>
                <c:pt idx="2">
                  <c:v>1010.5</c:v>
                </c:pt>
                <c:pt idx="3">
                  <c:v>1010.3</c:v>
                </c:pt>
                <c:pt idx="4">
                  <c:v>1010.4</c:v>
                </c:pt>
                <c:pt idx="5">
                  <c:v>1010.4</c:v>
                </c:pt>
                <c:pt idx="6">
                  <c:v>1011</c:v>
                </c:pt>
                <c:pt idx="7">
                  <c:v>1011.4</c:v>
                </c:pt>
                <c:pt idx="8">
                  <c:v>1011.5</c:v>
                </c:pt>
                <c:pt idx="9">
                  <c:v>1011.6</c:v>
                </c:pt>
                <c:pt idx="10">
                  <c:v>1011</c:v>
                </c:pt>
              </c:numCache>
            </c:numRef>
          </c:val>
        </c:ser>
        <c:marker val="1"/>
        <c:axId val="79491072"/>
        <c:axId val="79484800"/>
      </c:lineChart>
      <c:catAx>
        <c:axId val="79476992"/>
        <c:scaling>
          <c:orientation val="minMax"/>
        </c:scaling>
        <c:axPos val="b"/>
        <c:numFmt formatCode="General" sourceLinked="1"/>
        <c:tickLblPos val="nextTo"/>
        <c:crossAx val="79482880"/>
        <c:crosses val="autoZero"/>
        <c:auto val="1"/>
        <c:lblAlgn val="ctr"/>
        <c:lblOffset val="100"/>
      </c:catAx>
      <c:valAx>
        <c:axId val="79482880"/>
        <c:scaling>
          <c:orientation val="minMax"/>
          <c:max val="8"/>
          <c:min val="0"/>
        </c:scaling>
        <c:axPos val="l"/>
        <c:majorGridlines/>
        <c:title>
          <c:tx>
            <c:rich>
              <a:bodyPr rot="0" vert="horz"/>
              <a:lstStyle/>
              <a:p>
                <a:pPr>
                  <a:defRPr sz="1000" b="1" i="0">
                    <a:solidFill>
                      <a:srgbClr val="00B0F0"/>
                    </a:solidFill>
                  </a:defRPr>
                </a:pPr>
                <a:r>
                  <a:rPr lang="es-ES" sz="1000" b="1" i="0">
                    <a:solidFill>
                      <a:srgbClr val="00B0F0"/>
                    </a:solidFill>
                  </a:rPr>
                  <a:t>l/m</a:t>
                </a:r>
                <a:r>
                  <a:rPr lang="es-ES" sz="1000" b="1" i="0" baseline="30000">
                    <a:solidFill>
                      <a:srgbClr val="00B0F0"/>
                    </a:solidFill>
                  </a:rPr>
                  <a:t>2</a:t>
                </a:r>
              </a:p>
            </c:rich>
          </c:tx>
          <c:layout>
            <c:manualLayout>
              <c:xMode val="edge"/>
              <c:yMode val="edge"/>
              <c:x val="0.11979604891547418"/>
              <c:y val="0.11586941317149109"/>
            </c:manualLayout>
          </c:layout>
          <c:spPr>
            <a:ln>
              <a:solidFill>
                <a:srgbClr val="4F81BD"/>
              </a:solidFill>
            </a:ln>
          </c:spPr>
        </c:title>
        <c:numFmt formatCode="General" sourceLinked="1"/>
        <c:tickLblPos val="nextTo"/>
        <c:crossAx val="79476992"/>
        <c:crosses val="autoZero"/>
        <c:crossBetween val="between"/>
        <c:majorUnit val="1"/>
        <c:minorUnit val="1"/>
      </c:valAx>
      <c:valAx>
        <c:axId val="79484800"/>
        <c:scaling>
          <c:orientation val="minMax"/>
          <c:max val="1015"/>
          <c:min val="1005"/>
        </c:scaling>
        <c:axPos val="r"/>
        <c:title>
          <c:tx>
            <c:rich>
              <a:bodyPr rot="0" vert="horz"/>
              <a:lstStyle/>
              <a:p>
                <a:pPr>
                  <a:defRPr baseline="0"/>
                </a:pPr>
                <a:r>
                  <a:rPr lang="es-ES" baseline="0">
                    <a:solidFill>
                      <a:srgbClr val="FFC000"/>
                    </a:solidFill>
                  </a:rPr>
                  <a:t>mb</a:t>
                </a:r>
              </a:p>
            </c:rich>
          </c:tx>
          <c:layout>
            <c:manualLayout>
              <c:xMode val="edge"/>
              <c:yMode val="edge"/>
              <c:x val="0.85878178160520169"/>
              <c:y val="0.11791500274500072"/>
            </c:manualLayout>
          </c:layout>
          <c:spPr>
            <a:ln>
              <a:solidFill>
                <a:srgbClr val="0070C0"/>
              </a:solidFill>
            </a:ln>
          </c:spPr>
        </c:title>
        <c:numFmt formatCode="General" sourceLinked="1"/>
        <c:tickLblPos val="nextTo"/>
        <c:crossAx val="79491072"/>
        <c:crosses val="max"/>
        <c:crossBetween val="between"/>
        <c:majorUnit val="1"/>
        <c:minorUnit val="0.1"/>
      </c:valAx>
      <c:catAx>
        <c:axId val="79491072"/>
        <c:scaling>
          <c:orientation val="minMax"/>
        </c:scaling>
        <c:delete val="1"/>
        <c:axPos val="b"/>
        <c:numFmt formatCode="General" sourceLinked="1"/>
        <c:tickLblPos val="nextTo"/>
        <c:crossAx val="79484800"/>
        <c:crosses val="autoZero"/>
        <c:auto val="1"/>
        <c:lblAlgn val="ctr"/>
        <c:lblOffset val="100"/>
      </c:catAx>
    </c:plotArea>
    <c:legend>
      <c:legendPos val="b"/>
      <c:layout>
        <c:manualLayout>
          <c:xMode val="edge"/>
          <c:yMode val="edge"/>
          <c:x val="0.22565265548702959"/>
          <c:y val="0.9270657070444992"/>
          <c:w val="0.61829202384184734"/>
          <c:h val="5.6155627605372849E-2"/>
        </c:manualLayout>
      </c:layout>
      <c:spPr>
        <a:ln>
          <a:solidFill>
            <a:srgbClr val="4F81BD"/>
          </a:solidFill>
        </a:ln>
      </c:spPr>
      <c:txPr>
        <a:bodyPr/>
        <a:lstStyle/>
        <a:p>
          <a:pPr>
            <a:defRPr sz="1200" baseline="0">
              <a:solidFill>
                <a:srgbClr val="0070C0"/>
              </a:solidFill>
            </a:defRPr>
          </a:pPr>
          <a:endParaRPr lang="es-ES"/>
        </a:p>
      </c:txP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5</Pages>
  <Words>1148</Words>
  <Characters>6319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51</cp:revision>
  <dcterms:created xsi:type="dcterms:W3CDTF">2014-03-17T11:10:00Z</dcterms:created>
  <dcterms:modified xsi:type="dcterms:W3CDTF">2016-04-14T22:59:00Z</dcterms:modified>
</cp:coreProperties>
</file>